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6"/>
      </w:tblGrid>
      <w:tr w:rsidR="00274925" w:rsidRPr="005B1E63" w14:paraId="3316AC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F268C" w14:textId="64E81EB5" w:rsidR="00274925" w:rsidRPr="005B1E63" w:rsidRDefault="00000000">
            <w:pPr>
              <w:rPr>
                <w:lang w:val="ru-RU"/>
              </w:rPr>
            </w:pP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5B1E63">
              <w:rPr>
                <w:lang w:val="ru-RU"/>
              </w:rPr>
              <w:br/>
            </w: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 единственного</w:t>
            </w:r>
            <w:r w:rsidRPr="005B1E63">
              <w:rPr>
                <w:lang w:val="ru-RU"/>
              </w:rPr>
              <w:br/>
            </w: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  <w:r w:rsidRPr="005B1E63">
              <w:rPr>
                <w:lang w:val="ru-RU"/>
              </w:rPr>
              <w:br/>
            </w: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(решение № 1</w:t>
            </w:r>
            <w:r w:rsidRPr="005B1E63">
              <w:rPr>
                <w:lang w:val="ru-RU"/>
              </w:rPr>
              <w:br/>
            </w: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«19» августа 202</w:t>
            </w:r>
            <w:r w:rsid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B1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г.)</w:t>
            </w:r>
          </w:p>
        </w:tc>
      </w:tr>
      <w:tr w:rsidR="00274925" w:rsidRPr="005B1E63" w14:paraId="794DA21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50DC3" w14:textId="77777777" w:rsidR="00274925" w:rsidRPr="005B1E63" w:rsidRDefault="00274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504BA9" w14:textId="77777777" w:rsidR="00274925" w:rsidRPr="005B1E63" w:rsidRDefault="002749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735D3F" w14:textId="77777777" w:rsidR="00274925" w:rsidRPr="005B1E6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E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УСТАВ</w:t>
      </w:r>
      <w:r w:rsidRPr="005B1E63">
        <w:rPr>
          <w:lang w:val="ru-RU"/>
        </w:rPr>
        <w:br/>
      </w: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общества с ограниченной ответственностью</w:t>
      </w:r>
      <w:r w:rsidRPr="005B1E63">
        <w:rPr>
          <w:lang w:val="ru-RU"/>
        </w:rPr>
        <w:br/>
      </w:r>
      <w:r w:rsidRPr="005B1E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Гермес</w:t>
      </w:r>
      <w:r w:rsidRPr="005B1E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5DCD2555" w14:textId="77777777" w:rsidR="00274925" w:rsidRPr="005B1E63" w:rsidRDefault="00274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1E19DA" w14:textId="77777777" w:rsidR="00274925" w:rsidRPr="005B1E6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E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7D29037" w14:textId="77777777" w:rsidR="00274925" w:rsidRPr="005B1E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1.1. Общество с ограниченной ответственностью «Гермес», именуемое в дальнейшем</w:t>
      </w:r>
      <w:r w:rsidRPr="005B1E63">
        <w:rPr>
          <w:lang w:val="ru-RU"/>
        </w:rPr>
        <w:br/>
      </w: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«Общество», создано на основании решения единственного учредителя (решение № 1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19 августа 2022 года</w:t>
      </w:r>
    </w:p>
    <w:p w14:paraId="63F38DE2" w14:textId="77777777" w:rsidR="00274925" w:rsidRPr="005B1E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1.2. Общество является коммерческой организацией. Основная цель деятельности Общества – извлечение прибыли.</w:t>
      </w:r>
    </w:p>
    <w:p w14:paraId="1196F357" w14:textId="77777777" w:rsidR="00274925" w:rsidRPr="005B1E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E63">
        <w:rPr>
          <w:rFonts w:hAnsi="Times New Roman" w:cs="Times New Roman"/>
          <w:color w:val="000000"/>
          <w:sz w:val="24"/>
          <w:szCs w:val="24"/>
          <w:lang w:val="ru-RU"/>
        </w:rPr>
        <w:t>Общество является корпоративным юридическим лицом. Единственный участник Общества обладает правом участия в нем и формирует высший орган управления.</w:t>
      </w:r>
    </w:p>
    <w:p w14:paraId="67021B15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является непубличным на основании пункта 2 статьи 66.3 Гражданского кодекса РФ.</w:t>
      </w:r>
    </w:p>
    <w:p w14:paraId="56D5E399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Полное фирменное наименование Общества на русском языке: общество с ограниченной ответственностью «Гермес».</w:t>
      </w:r>
    </w:p>
    <w:p w14:paraId="66893ECB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Сокращенное фирменное наименование Общества на русском языке: ООО «Гермес».</w:t>
      </w:r>
    </w:p>
    <w:p w14:paraId="3A3AE643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Место нахождения Общества: г. Москва.</w:t>
      </w:r>
    </w:p>
    <w:p w14:paraId="00A05D21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Размер уставного капитала Общества составляет 10 000 (Десять тысяч) рублей.</w:t>
      </w:r>
    </w:p>
    <w:p w14:paraId="232164BA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Основные виды деятельности Общества:</w:t>
      </w:r>
    </w:p>
    <w:p w14:paraId="5321EDB7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розничная торговля автотранспортными средствами;</w:t>
      </w:r>
    </w:p>
    <w:p w14:paraId="57A96906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розничная торговля моторным топливом.</w:t>
      </w:r>
    </w:p>
    <w:p w14:paraId="192EDDC1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также вправе вести другие виды деятельности, не запрещенные законом.</w:t>
      </w:r>
    </w:p>
    <w:p w14:paraId="35FDEF09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Общество имеет круглую печать, содержащую его полное фирменное наименование на русском языке и указание на место его нахождения.</w:t>
      </w:r>
    </w:p>
    <w:p w14:paraId="69C7EF67" w14:textId="77777777" w:rsidR="00274925" w:rsidRDefault="00274925">
      <w:pPr>
        <w:rPr>
          <w:rFonts w:hAnsi="Times New Roman" w:cs="Times New Roman"/>
          <w:color w:val="000000"/>
          <w:sz w:val="24"/>
          <w:szCs w:val="24"/>
        </w:rPr>
      </w:pPr>
    </w:p>
    <w:p w14:paraId="36383908" w14:textId="77777777" w:rsidR="0027492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УПРАВЛЕНИЕ В ОБЩЕСТВЕ</w:t>
      </w:r>
    </w:p>
    <w:p w14:paraId="25F0AFFD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Обществе действуют следующие органы управления:</w:t>
      </w:r>
    </w:p>
    <w:p w14:paraId="1D9C4CB6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единственный участник – высший орган управления;</w:t>
      </w:r>
    </w:p>
    <w:p w14:paraId="1037A6C1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генеральный директор – единоличный исполнительный орган.</w:t>
      </w:r>
    </w:p>
    <w:p w14:paraId="4204FC46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Единственный участник.</w:t>
      </w:r>
    </w:p>
    <w:p w14:paraId="544EF22E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Единственный участник принимает решение, которым утверждает годовые результаты деятельности Общества в период с 1 марта по 30 апреля года, следующего за отчетным.</w:t>
      </w:r>
    </w:p>
    <w:p w14:paraId="73ADA600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Единственный участник принимает решения в рамках своей компетенции в порядке, определенном законом и внутренними документами Общества.</w:t>
      </w:r>
    </w:p>
    <w:p w14:paraId="67C63F4A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К компетенции единственного участника относятся вопросы, указанные в пункте 2 статьи 33 Федерального закона от 8 февраля 1998 г. № 14-ФЗ «Об обществах с ограниченной ответственностью», а также другие вопросы, предусмотренные указанным законом и Гражданским кодексом РФ.</w:t>
      </w:r>
    </w:p>
    <w:p w14:paraId="3B76EC4D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Исключительную компетенцию единственного участника составляют вопросы, отнесенные к ней Федеральным законом от 8 февраля 1998 г. № 14-ФЗ «Об обществах с ограниченной ответственностью» и Гражданским кодексом РФ. Такие вопросы не могут быть отнесены к компетенции генерального директора.</w:t>
      </w:r>
    </w:p>
    <w:p w14:paraId="5C540775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Генеральный директор.</w:t>
      </w:r>
    </w:p>
    <w:p w14:paraId="1EAF0A45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Срок полномочий генерального директора составляет 5 лет.</w:t>
      </w:r>
    </w:p>
    <w:p w14:paraId="3C29A8B9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Генеральный директор осуществляет свои полномочия и принимает решения в рамках своей компетенции в порядке, определенном законом, а также внутренними документами Общества и договором, заключенным между ним и Обществом.</w:t>
      </w:r>
    </w:p>
    <w:p w14:paraId="253A88C4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К компетенции генерального директора относятся вопросы, указанные в пункте 3 статьи 40 Федерального закона от 8 февраля 1998 г. № 14-ФЗ «Об обществах с ограниченной ответственностью», а также другие вопросы, предусмотренные указанным законом и Гражданским кодексом РФ.</w:t>
      </w:r>
    </w:p>
    <w:p w14:paraId="519D8C96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 вопросах компетенции, не урегулированных уставом, участник и генеральный директор руководствуются Федеральным законом от 8 февраля 1998 г. № 14-ФЗ «Об обществах с ограниченной ответственностью» и Гражданским кодексом РФ.</w:t>
      </w:r>
    </w:p>
    <w:p w14:paraId="242737FA" w14:textId="77777777" w:rsidR="00274925" w:rsidRDefault="00274925">
      <w:pPr>
        <w:rPr>
          <w:rFonts w:hAnsi="Times New Roman" w:cs="Times New Roman"/>
          <w:color w:val="000000"/>
          <w:sz w:val="24"/>
          <w:szCs w:val="24"/>
        </w:rPr>
      </w:pPr>
    </w:p>
    <w:p w14:paraId="0F9B315D" w14:textId="77777777" w:rsidR="0027492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 И ОБЯЗАННОСТИ УЧАСТНИКА</w:t>
      </w:r>
    </w:p>
    <w:p w14:paraId="4FC17176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3.1. Участник обладает правами и несет обязанности, предусмотренные Федеральным законом от 8 февраля 1998 г. № 14-ФЗ «Об обществах с ограниченной ответственностью» и Гражданским кодексом РФ.</w:t>
      </w:r>
    </w:p>
    <w:p w14:paraId="4B2A89F1" w14:textId="77777777" w:rsidR="00274925" w:rsidRDefault="00274925">
      <w:pPr>
        <w:rPr>
          <w:rFonts w:hAnsi="Times New Roman" w:cs="Times New Roman"/>
          <w:color w:val="000000"/>
          <w:sz w:val="24"/>
          <w:szCs w:val="24"/>
        </w:rPr>
      </w:pPr>
    </w:p>
    <w:p w14:paraId="39FAC6BB" w14:textId="77777777" w:rsidR="0027492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ПЕРЕХОД ДОЛИ В УСТАВНОМ КАПИТАЛЕ</w:t>
      </w:r>
    </w:p>
    <w:p w14:paraId="64A6C827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 вопросах перехода доли или части доли в уставном капитале Общества участник и генеральный директор руководствуются статьей 21 Федерального закона от 8 февраля 1998 г. № 14-ФЗ «Об обществах с ограниченной ответственностью», а также другими положениями закона, Гражданским кодексом РФ и внутренними документами Общества.</w:t>
      </w:r>
    </w:p>
    <w:p w14:paraId="6D59604C" w14:textId="77777777" w:rsidR="00274925" w:rsidRDefault="00274925">
      <w:pPr>
        <w:rPr>
          <w:rFonts w:hAnsi="Times New Roman" w:cs="Times New Roman"/>
          <w:color w:val="000000"/>
          <w:sz w:val="24"/>
          <w:szCs w:val="24"/>
        </w:rPr>
      </w:pPr>
    </w:p>
    <w:p w14:paraId="18D0458A" w14:textId="77777777" w:rsidR="0027492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ПРОЧИЕ ПОЛОЖЕНИЯ</w:t>
      </w:r>
    </w:p>
    <w:p w14:paraId="09087143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вопросах хранения документов и предоставлении информации Общество, участник и генеральный директор руководствуются статьей 50 Федерального закона от 8 февраля 1998 г. № 14-ФЗ «Об обществах с ограниченной ответственностью», а также другими положениями закона, Гражданским кодексом РФ и внутренними документами Общества.</w:t>
      </w:r>
    </w:p>
    <w:p w14:paraId="23EDDEAC" w14:textId="77777777" w:rsidR="0027492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вопросах, не урегулированных уставом, участник и генеральный директор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руководствуются Федеральным законом от 8 февраля 1998 г. № 14-ФЗ «Об обществах с ограниченной ответственностью», Гражданским кодексом РФ и внутренними документами Общества.</w:t>
      </w:r>
    </w:p>
    <w:p w14:paraId="77844353" w14:textId="77777777" w:rsidR="00274925" w:rsidRDefault="00274925">
      <w:pPr>
        <w:rPr>
          <w:rFonts w:hAnsi="Times New Roman" w:cs="Times New Roman"/>
          <w:color w:val="000000"/>
          <w:sz w:val="24"/>
          <w:szCs w:val="24"/>
        </w:rPr>
      </w:pPr>
    </w:p>
    <w:sectPr w:rsidR="0027492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4925"/>
    <w:rsid w:val="002D33B1"/>
    <w:rsid w:val="002D3591"/>
    <w:rsid w:val="003514A0"/>
    <w:rsid w:val="004F7E17"/>
    <w:rsid w:val="005A05CE"/>
    <w:rsid w:val="005B1E63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7F6B"/>
  <w15:docId w15:val="{C10C16E8-172C-CC45-8FA8-85BFD6B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3874</Characters>
  <Application>Microsoft Office Word</Application>
  <DocSecurity>0</DocSecurity>
  <Lines>88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2023-10-20T09:33:00Z</dcterms:modified>
  <cp:category/>
</cp:coreProperties>
</file>