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CA" w:rsidRPr="00D26C8F" w:rsidRDefault="00E35ACA" w:rsidP="00BA5426">
      <w:pPr>
        <w:spacing w:after="0"/>
        <w:ind w:left="6521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C8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Проект</w:t>
      </w:r>
      <w:r w:rsidR="00BA5426" w:rsidRPr="00D26C8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№ 1137043-7</w:t>
      </w:r>
    </w:p>
    <w:p w:rsidR="00BA5426" w:rsidRPr="00D26C8F" w:rsidRDefault="00D04168" w:rsidP="00BA5426">
      <w:pPr>
        <w:spacing w:after="0"/>
        <w:ind w:left="6521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C8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в третьем </w:t>
      </w:r>
      <w:r w:rsidR="00BA5426" w:rsidRPr="00D26C8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чтении</w:t>
      </w:r>
    </w:p>
    <w:p w:rsidR="00E35ACA" w:rsidRPr="00D26C8F" w:rsidRDefault="00E35ACA" w:rsidP="00E35ACA">
      <w:pPr>
        <w:spacing w:after="0" w:line="240" w:lineRule="auto"/>
        <w:jc w:val="right"/>
        <w:rPr>
          <w:rFonts w:ascii="Times New Roman" w:eastAsia="Times New Roman" w:hAnsi="Times New Roman" w:cs="Arial"/>
          <w:color w:val="FFFFFF" w:themeColor="background1"/>
          <w:sz w:val="28"/>
          <w:szCs w:val="28"/>
          <w:lang w:eastAsia="ru-RU"/>
        </w:rPr>
      </w:pPr>
    </w:p>
    <w:p w:rsidR="00E35ACA" w:rsidRPr="00D26C8F" w:rsidRDefault="00E35ACA" w:rsidP="00E35ACA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FFFFFF" w:themeColor="background1"/>
          <w:sz w:val="20"/>
          <w:lang w:eastAsia="ru-RU"/>
        </w:rPr>
      </w:pPr>
    </w:p>
    <w:p w:rsidR="00E35ACA" w:rsidRPr="00D26C8F" w:rsidRDefault="00E35ACA" w:rsidP="00E35ACA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FFFFFF" w:themeColor="background1"/>
          <w:sz w:val="20"/>
          <w:lang w:eastAsia="ru-RU"/>
        </w:rPr>
      </w:pPr>
    </w:p>
    <w:p w:rsidR="00E35ACA" w:rsidRPr="00D26C8F" w:rsidRDefault="00E35ACA" w:rsidP="00E35ACA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FFFFFF" w:themeColor="background1"/>
          <w:sz w:val="20"/>
          <w:lang w:eastAsia="ru-RU"/>
        </w:rPr>
      </w:pPr>
    </w:p>
    <w:p w:rsidR="00E35ACA" w:rsidRPr="00D26C8F" w:rsidRDefault="00E35ACA" w:rsidP="00E35ACA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FFFFFF" w:themeColor="background1"/>
          <w:sz w:val="28"/>
          <w:szCs w:val="28"/>
          <w:lang w:eastAsia="ru-RU"/>
        </w:rPr>
      </w:pPr>
    </w:p>
    <w:p w:rsidR="00E35ACA" w:rsidRPr="00D26C8F" w:rsidRDefault="00E35ACA" w:rsidP="00E35ACA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FFFFFF" w:themeColor="background1"/>
          <w:sz w:val="28"/>
          <w:szCs w:val="28"/>
          <w:lang w:eastAsia="ru-RU"/>
        </w:rPr>
      </w:pPr>
    </w:p>
    <w:p w:rsidR="00E35ACA" w:rsidRPr="00D26C8F" w:rsidRDefault="00E35ACA" w:rsidP="00E35ACA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FFFFFF" w:themeColor="background1"/>
          <w:sz w:val="28"/>
          <w:szCs w:val="28"/>
          <w:lang w:eastAsia="ru-RU"/>
        </w:rPr>
      </w:pPr>
    </w:p>
    <w:p w:rsidR="00E35ACA" w:rsidRPr="00D26C8F" w:rsidRDefault="00E35ACA" w:rsidP="00E35ACA">
      <w:pPr>
        <w:spacing w:after="0" w:line="360" w:lineRule="atLeast"/>
        <w:jc w:val="center"/>
        <w:rPr>
          <w:rFonts w:ascii="Times New Roman" w:eastAsia="Times New Roman" w:hAnsi="Times New Roman" w:cs="Arial"/>
          <w:b/>
          <w:color w:val="FFFFFF" w:themeColor="background1"/>
          <w:sz w:val="28"/>
          <w:szCs w:val="28"/>
          <w:lang w:eastAsia="ru-RU"/>
        </w:rPr>
      </w:pPr>
      <w:r w:rsidRPr="00D26C8F">
        <w:rPr>
          <w:rFonts w:ascii="Times New Roman" w:eastAsia="Times New Roman" w:hAnsi="Times New Roman" w:cs="Arial"/>
          <w:b/>
          <w:color w:val="FFFFFF" w:themeColor="background1"/>
          <w:sz w:val="28"/>
          <w:szCs w:val="28"/>
          <w:lang w:eastAsia="ru-RU"/>
        </w:rPr>
        <w:t>ФЕДЕРАЛЬНЫЙ ЗАКОН</w:t>
      </w:r>
    </w:p>
    <w:p w:rsidR="00E35ACA" w:rsidRPr="00D26C8F" w:rsidRDefault="00E35ACA" w:rsidP="00A01ADE">
      <w:pPr>
        <w:spacing w:after="0" w:line="360" w:lineRule="auto"/>
        <w:jc w:val="both"/>
        <w:rPr>
          <w:rFonts w:ascii="Times New Roman CYR" w:eastAsia="Times New Roman" w:hAnsi="Times New Roman CYR" w:cs="Arial"/>
          <w:b/>
          <w:color w:val="FFFFFF" w:themeColor="background1"/>
          <w:sz w:val="24"/>
          <w:szCs w:val="24"/>
          <w:lang w:eastAsia="ru-RU"/>
        </w:rPr>
      </w:pPr>
    </w:p>
    <w:p w:rsidR="00E35ACA" w:rsidRPr="00D26C8F" w:rsidRDefault="00E35ACA" w:rsidP="00A01ADE">
      <w:pPr>
        <w:spacing w:after="0" w:line="360" w:lineRule="auto"/>
        <w:jc w:val="both"/>
        <w:rPr>
          <w:rFonts w:ascii="Times New Roman" w:eastAsia="Times New Roman" w:hAnsi="Times New Roman" w:cs="Arial"/>
          <w:b/>
          <w:color w:val="FFFFFF" w:themeColor="background1"/>
          <w:sz w:val="24"/>
          <w:szCs w:val="24"/>
          <w:lang w:eastAsia="ru-RU"/>
        </w:rPr>
      </w:pPr>
    </w:p>
    <w:p w:rsidR="00E35ACA" w:rsidRPr="00D26C8F" w:rsidRDefault="00E35ACA" w:rsidP="00A01ADE">
      <w:pPr>
        <w:spacing w:after="0" w:line="360" w:lineRule="auto"/>
        <w:jc w:val="both"/>
        <w:rPr>
          <w:rFonts w:ascii="Times New Roman" w:eastAsia="Times New Roman" w:hAnsi="Times New Roman" w:cs="Arial"/>
          <w:b/>
          <w:color w:val="FFFFFF" w:themeColor="background1"/>
          <w:sz w:val="24"/>
          <w:szCs w:val="24"/>
          <w:lang w:eastAsia="ru-RU"/>
        </w:rPr>
      </w:pPr>
    </w:p>
    <w:p w:rsidR="00E35ACA" w:rsidRPr="00A16816" w:rsidRDefault="00E35ACA" w:rsidP="00E3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6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</w:t>
      </w:r>
      <w:r w:rsidR="0001571C" w:rsidRPr="00A16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отдельные законодательные акты Российской Федерации</w:t>
      </w:r>
    </w:p>
    <w:p w:rsidR="00D26C8F" w:rsidRPr="00D26C8F" w:rsidRDefault="00D26C8F" w:rsidP="00D26C8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C8F" w:rsidRPr="00D26C8F" w:rsidRDefault="00D26C8F" w:rsidP="00D26C8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C8F" w:rsidRPr="00D26C8F" w:rsidRDefault="00D26C8F" w:rsidP="00D26C8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26C8F">
        <w:rPr>
          <w:rFonts w:ascii="Times New Roman CYR" w:eastAsia="Calibri" w:hAnsi="Times New Roman CYR" w:cs="Times New Roman"/>
          <w:color w:val="000000"/>
          <w:sz w:val="28"/>
          <w:szCs w:val="28"/>
        </w:rPr>
        <w:t>Принят</w:t>
      </w:r>
      <w:proofErr w:type="gramEnd"/>
      <w:r w:rsidRPr="00D26C8F">
        <w:rPr>
          <w:rFonts w:ascii="Times New Roman CYR" w:eastAsia="Calibri" w:hAnsi="Times New Roman CYR" w:cs="Times New Roman"/>
          <w:color w:val="000000"/>
          <w:sz w:val="28"/>
          <w:szCs w:val="28"/>
        </w:rPr>
        <w:t xml:space="preserve"> Государственной Думой                          1</w:t>
      </w:r>
      <w:r>
        <w:rPr>
          <w:rFonts w:ascii="Times New Roman CYR" w:eastAsia="Calibri" w:hAnsi="Times New Roman CYR" w:cs="Times New Roman"/>
          <w:color w:val="000000"/>
          <w:sz w:val="28"/>
          <w:szCs w:val="28"/>
        </w:rPr>
        <w:t>6</w:t>
      </w:r>
      <w:r w:rsidRPr="00D26C8F">
        <w:rPr>
          <w:rFonts w:ascii="Times New Roman CYR" w:eastAsia="Calibri" w:hAnsi="Times New Roman CYR" w:cs="Times New Roman"/>
          <w:color w:val="00000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"/>
          <w:color w:val="000000"/>
          <w:sz w:val="28"/>
          <w:szCs w:val="28"/>
        </w:rPr>
        <w:t>декабря</w:t>
      </w:r>
      <w:r w:rsidRPr="00D26C8F">
        <w:rPr>
          <w:rFonts w:ascii="Times New Roman CYR" w:eastAsia="Calibri" w:hAnsi="Times New Roman CYR" w:cs="Times New Roman"/>
          <w:color w:val="000000"/>
          <w:sz w:val="28"/>
          <w:szCs w:val="28"/>
        </w:rPr>
        <w:t xml:space="preserve"> 2021 года</w:t>
      </w:r>
    </w:p>
    <w:p w:rsidR="00D26C8F" w:rsidRPr="00D26C8F" w:rsidRDefault="00D26C8F" w:rsidP="00D26C8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C8F" w:rsidRPr="00D26C8F" w:rsidRDefault="00D26C8F" w:rsidP="00D26C8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C8F" w:rsidRPr="00D26C8F" w:rsidRDefault="00D26C8F" w:rsidP="00D26C8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ACA" w:rsidRPr="00A16816" w:rsidRDefault="00E35ACA" w:rsidP="00E35ACA">
      <w:pPr>
        <w:spacing w:after="0" w:line="480" w:lineRule="auto"/>
        <w:ind w:firstLine="709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A16816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Статья 1</w:t>
      </w:r>
    </w:p>
    <w:p w:rsidR="007524FD" w:rsidRPr="00E322BF" w:rsidRDefault="007524FD" w:rsidP="00E35ACA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2BF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9" w:history="1">
        <w:r w:rsidRPr="00E322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E322BF">
        <w:rPr>
          <w:rFonts w:ascii="Times New Roman" w:hAnsi="Times New Roman" w:cs="Times New Roman"/>
          <w:sz w:val="28"/>
          <w:szCs w:val="28"/>
        </w:rPr>
        <w:t xml:space="preserve"> от 10 июля 2002 года № 86-ФЗ «О</w:t>
      </w:r>
      <w:r w:rsidRPr="00E322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22BF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 (Банке России)» (Собрание законодательства Российской Федерации, 2002, № 28, ст. 2790; 2008, № 44, ст. 4982; 2011, № 48, ст. 6728; 2013, № 30, ст. 4084; 2014, № 45, </w:t>
      </w:r>
      <w:r w:rsidR="00E35ACA" w:rsidRPr="00E322BF">
        <w:rPr>
          <w:rFonts w:ascii="Times New Roman" w:hAnsi="Times New Roman" w:cs="Times New Roman"/>
          <w:sz w:val="28"/>
          <w:szCs w:val="28"/>
        </w:rPr>
        <w:br/>
      </w:r>
      <w:r w:rsidRPr="00E322BF">
        <w:rPr>
          <w:rFonts w:ascii="Times New Roman" w:hAnsi="Times New Roman" w:cs="Times New Roman"/>
          <w:sz w:val="28"/>
          <w:szCs w:val="28"/>
        </w:rPr>
        <w:t xml:space="preserve">ст. 6154; 2015, № 1, ст. 37; </w:t>
      </w:r>
      <w:r w:rsidR="005816D8" w:rsidRPr="00E322BF">
        <w:rPr>
          <w:rFonts w:ascii="Times New Roman" w:hAnsi="Times New Roman" w:cs="Times New Roman"/>
          <w:sz w:val="28"/>
          <w:szCs w:val="28"/>
        </w:rPr>
        <w:t>2017, № 18, ст. 2661;</w:t>
      </w:r>
      <w:r w:rsidRPr="00E322BF">
        <w:rPr>
          <w:rFonts w:ascii="Times New Roman" w:hAnsi="Times New Roman" w:cs="Times New Roman"/>
          <w:sz w:val="28"/>
          <w:szCs w:val="28"/>
        </w:rPr>
        <w:t xml:space="preserve"> 2018, № 18, ст. 2557</w:t>
      </w:r>
      <w:r w:rsidR="005816D8" w:rsidRPr="00E322B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816D8" w:rsidRPr="00E32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6D8" w:rsidRPr="00E322BF">
        <w:rPr>
          <w:rFonts w:ascii="Times New Roman" w:hAnsi="Times New Roman" w:cs="Times New Roman"/>
          <w:sz w:val="28"/>
          <w:szCs w:val="28"/>
        </w:rPr>
        <w:t>2021, № 17, ст. 2878; № 27, ст. 5187</w:t>
      </w:r>
      <w:r w:rsidRPr="00E322BF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7524FD" w:rsidRPr="00E322BF" w:rsidRDefault="00BA5426" w:rsidP="00BA5426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 </w:t>
      </w:r>
      <w:r w:rsidR="0014392A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абзац второй </w:t>
      </w:r>
      <w:r w:rsidR="007524FD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части третьей </w:t>
      </w:r>
      <w:r w:rsidR="001541C0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</w:t>
      </w:r>
      <w:r w:rsidR="002D2315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1541C0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25 </w:t>
      </w:r>
      <w:r w:rsidR="00885717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дополнить словами </w:t>
      </w:r>
      <w:r w:rsidR="00E35ACA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885717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3F6A88" w:rsidRPr="00E322BF">
        <w:rPr>
          <w:rFonts w:ascii="Times New Roman" w:hAnsi="Times New Roman" w:cs="Times New Roman"/>
          <w:sz w:val="28"/>
          <w:szCs w:val="28"/>
        </w:rPr>
        <w:t xml:space="preserve">или </w:t>
      </w:r>
      <w:r w:rsidR="005D4E38" w:rsidRPr="00E322BF">
        <w:rPr>
          <w:rFonts w:ascii="Times New Roman" w:hAnsi="Times New Roman" w:cs="Times New Roman"/>
          <w:sz w:val="28"/>
          <w:szCs w:val="28"/>
        </w:rPr>
        <w:t xml:space="preserve">о </w:t>
      </w:r>
      <w:r w:rsidR="001F7705" w:rsidRPr="00E322BF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227D83" w:rsidRPr="00E322BF">
        <w:rPr>
          <w:rFonts w:ascii="Times New Roman" w:hAnsi="Times New Roman" w:cs="Times New Roman"/>
          <w:sz w:val="28"/>
          <w:szCs w:val="28"/>
        </w:rPr>
        <w:t>допущенных убытках</w:t>
      </w:r>
      <w:r w:rsidR="00885717" w:rsidRPr="00E322BF">
        <w:rPr>
          <w:rFonts w:ascii="Times New Roman" w:hAnsi="Times New Roman" w:cs="Times New Roman"/>
          <w:sz w:val="28"/>
          <w:szCs w:val="28"/>
        </w:rPr>
        <w:t>»;</w:t>
      </w:r>
    </w:p>
    <w:p w:rsidR="00AB7583" w:rsidRPr="00E322BF" w:rsidRDefault="00BA5426" w:rsidP="00BA5426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22BF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AB7583" w:rsidRPr="00E322BF">
        <w:rPr>
          <w:rFonts w:ascii="Times New Roman" w:hAnsi="Times New Roman" w:cs="Times New Roman"/>
          <w:sz w:val="28"/>
          <w:szCs w:val="28"/>
        </w:rPr>
        <w:t>в части третьей статьи 94 слова «</w:t>
      </w:r>
      <w:r w:rsidR="009B7464" w:rsidRPr="00E322B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B7583" w:rsidRPr="00E322BF">
        <w:rPr>
          <w:rFonts w:ascii="Times New Roman" w:hAnsi="Times New Roman" w:cs="Times New Roman"/>
          <w:sz w:val="28"/>
          <w:szCs w:val="28"/>
        </w:rPr>
        <w:t>собственных средств» заменить слов</w:t>
      </w:r>
      <w:r w:rsidR="009B7464" w:rsidRPr="00E322BF">
        <w:rPr>
          <w:rFonts w:ascii="Times New Roman" w:hAnsi="Times New Roman" w:cs="Times New Roman"/>
          <w:sz w:val="28"/>
          <w:szCs w:val="28"/>
        </w:rPr>
        <w:t>а</w:t>
      </w:r>
      <w:r w:rsidR="00AB7583" w:rsidRPr="00E322BF">
        <w:rPr>
          <w:rFonts w:ascii="Times New Roman" w:hAnsi="Times New Roman" w:cs="Times New Roman"/>
          <w:sz w:val="28"/>
          <w:szCs w:val="28"/>
        </w:rPr>
        <w:t>м</w:t>
      </w:r>
      <w:r w:rsidR="009B7464" w:rsidRPr="00E322BF">
        <w:rPr>
          <w:rFonts w:ascii="Times New Roman" w:hAnsi="Times New Roman" w:cs="Times New Roman"/>
          <w:sz w:val="28"/>
          <w:szCs w:val="28"/>
        </w:rPr>
        <w:t>и</w:t>
      </w:r>
      <w:r w:rsidR="00AB7583" w:rsidRPr="00E322BF">
        <w:rPr>
          <w:rFonts w:ascii="Times New Roman" w:hAnsi="Times New Roman" w:cs="Times New Roman"/>
          <w:sz w:val="28"/>
          <w:szCs w:val="28"/>
        </w:rPr>
        <w:t xml:space="preserve"> «</w:t>
      </w:r>
      <w:r w:rsidR="009B7464" w:rsidRPr="00E322BF">
        <w:rPr>
          <w:rFonts w:ascii="Times New Roman" w:hAnsi="Times New Roman" w:cs="Times New Roman"/>
          <w:sz w:val="28"/>
          <w:szCs w:val="28"/>
        </w:rPr>
        <w:t xml:space="preserve">в соответствии со сметой </w:t>
      </w:r>
      <w:r w:rsidR="00AB7583" w:rsidRPr="00E322BF">
        <w:rPr>
          <w:rFonts w:ascii="Times New Roman" w:hAnsi="Times New Roman" w:cs="Times New Roman"/>
          <w:sz w:val="28"/>
          <w:szCs w:val="28"/>
        </w:rPr>
        <w:t>расходов».</w:t>
      </w:r>
    </w:p>
    <w:p w:rsidR="008B0B48" w:rsidRPr="00061F42" w:rsidRDefault="008B0B48" w:rsidP="008B0B4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F42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E33876" w:rsidRPr="00E322BF" w:rsidRDefault="008B0B48" w:rsidP="008B0B4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BF">
        <w:rPr>
          <w:rFonts w:ascii="Times New Roman" w:hAnsi="Times New Roman" w:cs="Times New Roman"/>
          <w:bCs/>
          <w:sz w:val="28"/>
          <w:szCs w:val="28"/>
        </w:rPr>
        <w:t>В</w:t>
      </w:r>
      <w:r w:rsidR="0021429E" w:rsidRPr="00E322BF">
        <w:rPr>
          <w:rFonts w:ascii="Times New Roman" w:hAnsi="Times New Roman" w:cs="Times New Roman"/>
          <w:bCs/>
          <w:sz w:val="28"/>
          <w:szCs w:val="28"/>
        </w:rPr>
        <w:t>нести в</w:t>
      </w:r>
      <w:r w:rsidRPr="00E322BF">
        <w:rPr>
          <w:rFonts w:ascii="Times New Roman" w:hAnsi="Times New Roman" w:cs="Times New Roman"/>
          <w:bCs/>
          <w:sz w:val="28"/>
          <w:szCs w:val="28"/>
        </w:rPr>
        <w:t xml:space="preserve"> статью </w:t>
      </w:r>
      <w:r w:rsidR="003809A0" w:rsidRPr="00E322BF">
        <w:rPr>
          <w:rFonts w:ascii="Times New Roman" w:hAnsi="Times New Roman" w:cs="Times New Roman"/>
          <w:sz w:val="28"/>
          <w:szCs w:val="28"/>
        </w:rPr>
        <w:t xml:space="preserve">21 </w:t>
      </w:r>
      <w:r w:rsidR="00E33876" w:rsidRPr="00E322BF">
        <w:rPr>
          <w:rFonts w:ascii="Times New Roman" w:hAnsi="Times New Roman" w:cs="Times New Roman"/>
          <w:sz w:val="28"/>
          <w:szCs w:val="28"/>
        </w:rPr>
        <w:t>Федеральн</w:t>
      </w:r>
      <w:r w:rsidR="003809A0" w:rsidRPr="00E322BF">
        <w:rPr>
          <w:rFonts w:ascii="Times New Roman" w:hAnsi="Times New Roman" w:cs="Times New Roman"/>
          <w:sz w:val="28"/>
          <w:szCs w:val="28"/>
        </w:rPr>
        <w:t>ого</w:t>
      </w:r>
      <w:r w:rsidR="00E33876" w:rsidRPr="00E322BF">
        <w:rPr>
          <w:rFonts w:ascii="Times New Roman" w:hAnsi="Times New Roman" w:cs="Times New Roman"/>
          <w:sz w:val="28"/>
          <w:szCs w:val="28"/>
        </w:rPr>
        <w:t xml:space="preserve"> </w:t>
      </w:r>
      <w:r w:rsidR="003C400C" w:rsidRPr="00E322BF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3809A0" w:rsidRPr="00E322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1911" w:rsidRPr="00E32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876" w:rsidRPr="00E322BF">
        <w:rPr>
          <w:rFonts w:ascii="Times New Roman" w:hAnsi="Times New Roman" w:cs="Times New Roman"/>
          <w:sz w:val="28"/>
          <w:szCs w:val="28"/>
        </w:rPr>
        <w:t>от 6 декабря 2011 года №</w:t>
      </w:r>
      <w:r w:rsidR="003809A0" w:rsidRPr="00E322BF">
        <w:rPr>
          <w:rFonts w:ascii="Times New Roman" w:hAnsi="Times New Roman" w:cs="Times New Roman"/>
          <w:sz w:val="28"/>
          <w:szCs w:val="28"/>
        </w:rPr>
        <w:t> </w:t>
      </w:r>
      <w:r w:rsidR="00E33876" w:rsidRPr="00E322BF">
        <w:rPr>
          <w:rFonts w:ascii="Times New Roman" w:hAnsi="Times New Roman" w:cs="Times New Roman"/>
          <w:sz w:val="28"/>
          <w:szCs w:val="28"/>
        </w:rPr>
        <w:t>402-ФЗ «О</w:t>
      </w:r>
      <w:r w:rsidR="00D70679" w:rsidRPr="00E322BF">
        <w:rPr>
          <w:rFonts w:ascii="Times New Roman" w:hAnsi="Times New Roman" w:cs="Times New Roman"/>
          <w:sz w:val="28"/>
          <w:szCs w:val="28"/>
        </w:rPr>
        <w:t> </w:t>
      </w:r>
      <w:r w:rsidR="00E33876" w:rsidRPr="00E322BF">
        <w:rPr>
          <w:rFonts w:ascii="Times New Roman" w:hAnsi="Times New Roman" w:cs="Times New Roman"/>
          <w:sz w:val="28"/>
          <w:szCs w:val="28"/>
        </w:rPr>
        <w:t>бухгалтерском учете» (Собрание законодательства Российской Федерации, 2011, №</w:t>
      </w:r>
      <w:r w:rsidR="00893199" w:rsidRPr="00E322BF">
        <w:rPr>
          <w:rFonts w:ascii="Times New Roman" w:hAnsi="Times New Roman" w:cs="Times New Roman"/>
          <w:sz w:val="28"/>
          <w:szCs w:val="28"/>
        </w:rPr>
        <w:t> </w:t>
      </w:r>
      <w:r w:rsidR="00E33876" w:rsidRPr="00E322BF">
        <w:rPr>
          <w:rFonts w:ascii="Times New Roman" w:hAnsi="Times New Roman" w:cs="Times New Roman"/>
          <w:sz w:val="28"/>
          <w:szCs w:val="28"/>
        </w:rPr>
        <w:t xml:space="preserve">50, ст. 7344; 2013, № 44, ст. 5631; </w:t>
      </w:r>
      <w:r w:rsidR="00427AB3" w:rsidRPr="00E322BF">
        <w:rPr>
          <w:rFonts w:ascii="Times New Roman" w:hAnsi="Times New Roman" w:cs="Times New Roman"/>
          <w:sz w:val="28"/>
          <w:szCs w:val="28"/>
        </w:rPr>
        <w:t>2017, № 30, ст. 4440</w:t>
      </w:r>
      <w:r w:rsidR="00F91B0E" w:rsidRPr="00E322BF">
        <w:rPr>
          <w:rFonts w:ascii="Times New Roman" w:hAnsi="Times New Roman" w:cs="Times New Roman"/>
          <w:sz w:val="28"/>
          <w:szCs w:val="28"/>
        </w:rPr>
        <w:t>; 2019, № 30, ст. 4149</w:t>
      </w:r>
      <w:r w:rsidR="0021429E" w:rsidRPr="00E322BF">
        <w:rPr>
          <w:rFonts w:ascii="Times New Roman" w:hAnsi="Times New Roman" w:cs="Times New Roman"/>
          <w:sz w:val="28"/>
          <w:szCs w:val="28"/>
        </w:rPr>
        <w:t>; 2021, № 27, ст. 5187</w:t>
      </w:r>
      <w:r w:rsidR="00AF1911" w:rsidRPr="00E322BF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E33876" w:rsidRPr="00E322BF">
        <w:rPr>
          <w:rFonts w:ascii="Times New Roman" w:hAnsi="Times New Roman" w:cs="Times New Roman"/>
          <w:sz w:val="28"/>
          <w:szCs w:val="28"/>
        </w:rPr>
        <w:t>:</w:t>
      </w:r>
    </w:p>
    <w:p w:rsidR="003E5F41" w:rsidRPr="00E322BF" w:rsidRDefault="00C35B28" w:rsidP="00E35ACA">
      <w:pPr>
        <w:pStyle w:val="ConsPlusNormal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322BF">
        <w:rPr>
          <w:rFonts w:ascii="Times New Roman" w:hAnsi="Times New Roman" w:cs="Times New Roman"/>
          <w:sz w:val="28"/>
          <w:szCs w:val="28"/>
        </w:rPr>
        <w:t>1</w:t>
      </w:r>
      <w:r w:rsidR="00ED094B" w:rsidRPr="00E322BF">
        <w:rPr>
          <w:rFonts w:ascii="Times New Roman" w:hAnsi="Times New Roman" w:cs="Times New Roman"/>
          <w:sz w:val="28"/>
          <w:szCs w:val="28"/>
        </w:rPr>
        <w:t>)</w:t>
      </w:r>
      <w:r w:rsidR="00BA5426" w:rsidRPr="00E322BF">
        <w:rPr>
          <w:rFonts w:ascii="Times New Roman" w:hAnsi="Times New Roman" w:cs="Times New Roman"/>
          <w:sz w:val="28"/>
          <w:szCs w:val="28"/>
        </w:rPr>
        <w:t> </w:t>
      </w:r>
      <w:r w:rsidR="00C47523" w:rsidRPr="00E322BF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3E5F41" w:rsidRPr="00E322BF">
        <w:rPr>
          <w:rFonts w:ascii="Times New Roman" w:hAnsi="Times New Roman" w:cs="Times New Roman"/>
          <w:sz w:val="28"/>
          <w:szCs w:val="28"/>
        </w:rPr>
        <w:t>части 1</w:t>
      </w:r>
      <w:r w:rsidR="00ED094B" w:rsidRPr="00E322BF">
        <w:rPr>
          <w:rFonts w:ascii="Times New Roman" w:hAnsi="Times New Roman" w:cs="Times New Roman"/>
          <w:sz w:val="28"/>
          <w:szCs w:val="28"/>
        </w:rPr>
        <w:t xml:space="preserve"> </w:t>
      </w:r>
      <w:r w:rsidR="00970432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дополнить словами «</w:t>
      </w:r>
      <w:r w:rsidR="00A01ADE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A5426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документы </w:t>
      </w:r>
      <w:r w:rsidR="0090780F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BA5426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организации и ведения бухгалтерского учета Центральным банком Российской Федерации, предусмотренные частью 17</w:t>
      </w:r>
      <w:r w:rsidR="00A01ADE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настоящей статьи</w:t>
      </w:r>
      <w:r w:rsidR="00970432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BA5426" w:rsidRPr="00E322BF" w:rsidRDefault="00C35B28" w:rsidP="00E35ACA">
      <w:pPr>
        <w:pStyle w:val="ConsPlusNormal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BF">
        <w:rPr>
          <w:rFonts w:ascii="Times New Roman" w:hAnsi="Times New Roman" w:cs="Times New Roman"/>
          <w:sz w:val="28"/>
          <w:szCs w:val="28"/>
        </w:rPr>
        <w:t>2</w:t>
      </w:r>
      <w:r w:rsidR="00BA5426" w:rsidRPr="00E322BF">
        <w:rPr>
          <w:rFonts w:ascii="Times New Roman" w:hAnsi="Times New Roman" w:cs="Times New Roman"/>
          <w:sz w:val="28"/>
          <w:szCs w:val="28"/>
        </w:rPr>
        <w:t xml:space="preserve">) часть 2 дополнить словами «или настоящим Федеральным законом»; </w:t>
      </w:r>
    </w:p>
    <w:p w:rsidR="00E33876" w:rsidRPr="00E322BF" w:rsidRDefault="00C35B28" w:rsidP="00E35ACA">
      <w:pPr>
        <w:pStyle w:val="ConsPlusNormal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BF">
        <w:rPr>
          <w:rFonts w:ascii="Times New Roman" w:hAnsi="Times New Roman" w:cs="Times New Roman"/>
          <w:sz w:val="28"/>
          <w:szCs w:val="28"/>
        </w:rPr>
        <w:t>3</w:t>
      </w:r>
      <w:r w:rsidR="00BA5426" w:rsidRPr="00E322BF">
        <w:rPr>
          <w:rFonts w:ascii="Times New Roman" w:hAnsi="Times New Roman" w:cs="Times New Roman"/>
          <w:sz w:val="28"/>
          <w:szCs w:val="28"/>
        </w:rPr>
        <w:t>)</w:t>
      </w:r>
      <w:r w:rsidRPr="00E322B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46630" w:rsidRPr="00E322BF">
        <w:rPr>
          <w:rFonts w:ascii="Times New Roman" w:hAnsi="Times New Roman" w:cs="Times New Roman"/>
          <w:sz w:val="28"/>
          <w:szCs w:val="28"/>
        </w:rPr>
        <w:t xml:space="preserve"> 5 </w:t>
      </w:r>
      <w:r w:rsidR="00E33876" w:rsidRPr="00E322BF">
        <w:rPr>
          <w:rFonts w:ascii="Times New Roman" w:hAnsi="Times New Roman" w:cs="Times New Roman"/>
          <w:sz w:val="28"/>
          <w:szCs w:val="28"/>
        </w:rPr>
        <w:t>части 3</w:t>
      </w:r>
      <w:r w:rsidR="00346630" w:rsidRPr="00E322BF">
        <w:rPr>
          <w:rFonts w:ascii="Times New Roman" w:hAnsi="Times New Roman" w:cs="Times New Roman"/>
          <w:sz w:val="28"/>
          <w:szCs w:val="28"/>
        </w:rPr>
        <w:t xml:space="preserve"> </w:t>
      </w:r>
      <w:r w:rsidR="00E33876" w:rsidRPr="00E322BF">
        <w:rPr>
          <w:rFonts w:ascii="Times New Roman" w:hAnsi="Times New Roman" w:cs="Times New Roman"/>
          <w:sz w:val="28"/>
          <w:szCs w:val="28"/>
        </w:rPr>
        <w:t xml:space="preserve">после слов «бухгалтерского учета </w:t>
      </w:r>
      <w:proofErr w:type="gramStart"/>
      <w:r w:rsidR="00E33876" w:rsidRPr="00E322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33876" w:rsidRPr="00E322BF"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 w:rsidR="00E33876" w:rsidRPr="00E322BF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="00E33876" w:rsidRPr="00E322BF">
        <w:rPr>
          <w:rFonts w:ascii="Times New Roman" w:hAnsi="Times New Roman" w:cs="Times New Roman"/>
          <w:sz w:val="28"/>
          <w:szCs w:val="28"/>
        </w:rPr>
        <w:t xml:space="preserve"> «Центрального банка Российской Федерации,»;</w:t>
      </w:r>
    </w:p>
    <w:p w:rsidR="00691FE8" w:rsidRPr="00E322BF" w:rsidRDefault="00C35B28" w:rsidP="00505770">
      <w:pPr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F">
        <w:rPr>
          <w:rFonts w:ascii="Times New Roman" w:hAnsi="Times New Roman" w:cs="Times New Roman"/>
          <w:sz w:val="28"/>
          <w:szCs w:val="28"/>
        </w:rPr>
        <w:t>4</w:t>
      </w:r>
      <w:r w:rsidR="00024EAD" w:rsidRPr="00E322BF">
        <w:rPr>
          <w:rFonts w:ascii="Times New Roman" w:hAnsi="Times New Roman" w:cs="Times New Roman"/>
          <w:sz w:val="28"/>
          <w:szCs w:val="28"/>
        </w:rPr>
        <w:t>)</w:t>
      </w:r>
      <w:r w:rsidR="00BA5426" w:rsidRPr="00E322BF">
        <w:rPr>
          <w:rFonts w:ascii="Times New Roman" w:hAnsi="Times New Roman" w:cs="Times New Roman"/>
          <w:sz w:val="28"/>
          <w:szCs w:val="28"/>
        </w:rPr>
        <w:t> </w:t>
      </w:r>
      <w:r w:rsidR="00207111" w:rsidRPr="00E322BF">
        <w:rPr>
          <w:rFonts w:ascii="Times New Roman" w:hAnsi="Times New Roman" w:cs="Times New Roman"/>
          <w:sz w:val="28"/>
          <w:szCs w:val="28"/>
        </w:rPr>
        <w:t>част</w:t>
      </w:r>
      <w:r w:rsidR="00024EAD" w:rsidRPr="00E322BF">
        <w:rPr>
          <w:rFonts w:ascii="Times New Roman" w:hAnsi="Times New Roman" w:cs="Times New Roman"/>
          <w:sz w:val="28"/>
          <w:szCs w:val="28"/>
        </w:rPr>
        <w:t>ь</w:t>
      </w:r>
      <w:r w:rsidR="00207111" w:rsidRPr="00E322BF">
        <w:rPr>
          <w:rFonts w:ascii="Times New Roman" w:hAnsi="Times New Roman" w:cs="Times New Roman"/>
          <w:sz w:val="28"/>
          <w:szCs w:val="28"/>
        </w:rPr>
        <w:t xml:space="preserve"> 17</w:t>
      </w:r>
      <w:r w:rsidR="00175F63" w:rsidRPr="00E322BF">
        <w:rPr>
          <w:rFonts w:ascii="Times New Roman" w:hAnsi="Times New Roman" w:cs="Times New Roman"/>
          <w:sz w:val="28"/>
          <w:szCs w:val="28"/>
        </w:rPr>
        <w:t xml:space="preserve"> </w:t>
      </w:r>
      <w:r w:rsidR="00B13CC6" w:rsidRPr="00E322BF">
        <w:rPr>
          <w:rFonts w:ascii="Times New Roman" w:hAnsi="Times New Roman" w:cs="Times New Roman"/>
          <w:sz w:val="28"/>
          <w:szCs w:val="28"/>
        </w:rPr>
        <w:t>после слов «в том числе» дополнить словами «отраслевые стандарты</w:t>
      </w:r>
      <w:r w:rsidR="001D29D8" w:rsidRPr="00E322BF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proofErr w:type="gramStart"/>
      <w:r w:rsidR="00853B96" w:rsidRPr="00E322BF">
        <w:rPr>
          <w:rFonts w:ascii="Times New Roman" w:hAnsi="Times New Roman" w:cs="Times New Roman"/>
          <w:sz w:val="28"/>
          <w:szCs w:val="28"/>
        </w:rPr>
        <w:t>,</w:t>
      </w:r>
      <w:r w:rsidR="00B13CC6" w:rsidRPr="00E322B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24EAD" w:rsidRPr="00E322BF">
        <w:rPr>
          <w:rFonts w:ascii="Times New Roman" w:hAnsi="Times New Roman" w:cs="Times New Roman"/>
          <w:sz w:val="28"/>
          <w:szCs w:val="28"/>
        </w:rPr>
        <w:t>,</w:t>
      </w:r>
      <w:r w:rsidR="00175F63" w:rsidRPr="00E322BF">
        <w:rPr>
          <w:rFonts w:ascii="Times New Roman" w:hAnsi="Times New Roman" w:cs="Times New Roman"/>
          <w:sz w:val="28"/>
          <w:szCs w:val="28"/>
        </w:rPr>
        <w:t xml:space="preserve"> </w:t>
      </w:r>
      <w:r w:rsidR="00B13CC6" w:rsidRPr="00E322BF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</w:t>
      </w:r>
      <w:r w:rsidR="00024EAD" w:rsidRPr="00E322BF">
        <w:rPr>
          <w:rFonts w:ascii="Times New Roman" w:hAnsi="Times New Roman" w:cs="Times New Roman"/>
          <w:sz w:val="28"/>
          <w:szCs w:val="28"/>
        </w:rPr>
        <w:t>:</w:t>
      </w:r>
      <w:r w:rsidR="000A0BF0" w:rsidRPr="00E322BF">
        <w:rPr>
          <w:rFonts w:ascii="Times New Roman" w:hAnsi="Times New Roman" w:cs="Times New Roman"/>
          <w:sz w:val="28"/>
          <w:szCs w:val="28"/>
        </w:rPr>
        <w:t xml:space="preserve"> </w:t>
      </w:r>
      <w:r w:rsidR="00207111" w:rsidRPr="00E322BF">
        <w:rPr>
          <w:rFonts w:ascii="Times New Roman" w:hAnsi="Times New Roman" w:cs="Times New Roman"/>
          <w:sz w:val="28"/>
          <w:szCs w:val="28"/>
        </w:rPr>
        <w:t>«</w:t>
      </w:r>
      <w:r w:rsidR="0073382A" w:rsidRPr="00E322BF">
        <w:rPr>
          <w:rFonts w:ascii="Times New Roman" w:hAnsi="Times New Roman" w:cs="Times New Roman"/>
          <w:sz w:val="28"/>
          <w:szCs w:val="28"/>
        </w:rPr>
        <w:t xml:space="preserve">Положения части 2 </w:t>
      </w:r>
      <w:r w:rsidR="000F6C78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настоящей статьи</w:t>
      </w:r>
      <w:r w:rsidR="0073382A" w:rsidRPr="00E32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E38" w:rsidRPr="00E322BF">
        <w:rPr>
          <w:rFonts w:ascii="Times New Roman" w:hAnsi="Times New Roman" w:cs="Times New Roman"/>
          <w:bCs/>
          <w:sz w:val="28"/>
          <w:szCs w:val="28"/>
        </w:rPr>
        <w:t>об</w:t>
      </w:r>
      <w:r w:rsidR="00CE09C4" w:rsidRPr="00E322BF">
        <w:rPr>
          <w:rFonts w:ascii="Times New Roman" w:hAnsi="Times New Roman" w:cs="Times New Roman"/>
          <w:bCs/>
          <w:sz w:val="28"/>
          <w:szCs w:val="28"/>
        </w:rPr>
        <w:t xml:space="preserve"> обязательности применения федеральных стандартов </w:t>
      </w:r>
      <w:r w:rsidR="00DB4DB0" w:rsidRPr="00E322BF">
        <w:rPr>
          <w:rFonts w:ascii="Times New Roman" w:hAnsi="Times New Roman" w:cs="Times New Roman"/>
          <w:sz w:val="28"/>
          <w:szCs w:val="28"/>
        </w:rPr>
        <w:t xml:space="preserve">не </w:t>
      </w:r>
      <w:r w:rsidR="0073382A" w:rsidRPr="00E322BF">
        <w:rPr>
          <w:rFonts w:ascii="Times New Roman" w:hAnsi="Times New Roman" w:cs="Times New Roman"/>
          <w:sz w:val="28"/>
          <w:szCs w:val="28"/>
        </w:rPr>
        <w:t xml:space="preserve">распространяются на </w:t>
      </w:r>
      <w:r w:rsidR="000A0BF0" w:rsidRPr="00E322BF">
        <w:rPr>
          <w:rFonts w:ascii="Times New Roman" w:hAnsi="Times New Roman" w:cs="Times New Roman"/>
          <w:sz w:val="28"/>
          <w:szCs w:val="28"/>
        </w:rPr>
        <w:t>документы</w:t>
      </w:r>
      <w:r w:rsidR="00DB4DB0" w:rsidRPr="00E322BF">
        <w:rPr>
          <w:rFonts w:ascii="Times New Roman" w:hAnsi="Times New Roman" w:cs="Times New Roman"/>
          <w:sz w:val="28"/>
          <w:szCs w:val="28"/>
        </w:rPr>
        <w:t>, предусмотренны</w:t>
      </w:r>
      <w:r w:rsidR="0073382A" w:rsidRPr="00E322BF">
        <w:rPr>
          <w:rFonts w:ascii="Times New Roman" w:hAnsi="Times New Roman" w:cs="Times New Roman"/>
          <w:sz w:val="28"/>
          <w:szCs w:val="28"/>
        </w:rPr>
        <w:t>е</w:t>
      </w:r>
      <w:r w:rsidR="00DB4DB0" w:rsidRPr="00E322BF">
        <w:rPr>
          <w:rFonts w:ascii="Times New Roman" w:hAnsi="Times New Roman" w:cs="Times New Roman"/>
          <w:sz w:val="28"/>
          <w:szCs w:val="28"/>
        </w:rPr>
        <w:t xml:space="preserve"> настоящей частью</w:t>
      </w:r>
      <w:proofErr w:type="gramStart"/>
      <w:r w:rsidR="00207111" w:rsidRPr="00E32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07111" w:rsidRPr="00E322B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D04168" w:rsidRDefault="00D04168">
      <w:pPr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br w:type="page"/>
      </w:r>
    </w:p>
    <w:p w:rsidR="00693C41" w:rsidRPr="00A16816" w:rsidRDefault="00693C41" w:rsidP="00693C41">
      <w:pPr>
        <w:spacing w:after="0" w:line="480" w:lineRule="auto"/>
        <w:ind w:firstLine="709"/>
        <w:jc w:val="both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A16816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lastRenderedPageBreak/>
        <w:t>Статья 3</w:t>
      </w:r>
    </w:p>
    <w:p w:rsidR="00693C41" w:rsidRPr="00E322BF" w:rsidRDefault="00693C41" w:rsidP="00693C4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в</w:t>
      </w:r>
      <w:r w:rsidRPr="00E322B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статью 3 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A32FA7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декабря 2019 года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476-ФЗ «О внесении изменений в Федеральный закон «Об электронной подписи» и статью 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2019, № 52, ст. 7794; </w:t>
      </w:r>
      <w:proofErr w:type="gramStart"/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2020, № 24, ст. 3740; № 26, ст. </w:t>
      </w:r>
      <w:r w:rsidR="00A32FA7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3997; 2021, № 9, ст. 1467; № 13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 2136) следующие изменения:</w:t>
      </w:r>
      <w:r w:rsidR="00A32FA7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93C41" w:rsidRPr="00E322BF" w:rsidRDefault="00693C41" w:rsidP="00693C4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часть 2 изложить в следующей редакции:</w:t>
      </w:r>
    </w:p>
    <w:p w:rsidR="00B52D64" w:rsidRPr="00E322BF" w:rsidRDefault="00E322BF" w:rsidP="00B52D64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 </w:t>
      </w:r>
      <w:r w:rsidR="00B52D64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Абзацы первый, пятый – седьмой, девятый –</w:t>
      </w:r>
      <w:r w:rsidR="00F90F3C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D64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шестнадцатый, восемнадцатый – двадцатый, двадцать второй – двад</w:t>
      </w:r>
      <w:r w:rsidR="007D4553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цать шестой, двадцать восьмой, </w:t>
      </w:r>
      <w:r w:rsidR="00B52D64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девятый</w:t>
      </w:r>
      <w:r w:rsidR="007D4553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тридцать третий и тридцать четвертый </w:t>
      </w:r>
      <w:r w:rsidR="00B52D64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статьи 1 настоящего Федерального закона вступа</w:t>
      </w:r>
      <w:r w:rsidR="00B52D64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силу с 1 января 2022 года</w:t>
      </w:r>
      <w:proofErr w:type="gramStart"/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2D64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  <w:proofErr w:type="gramEnd"/>
    </w:p>
    <w:p w:rsidR="00B52D64" w:rsidRPr="00E322BF" w:rsidRDefault="00B52D64" w:rsidP="00B52D64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дополнить частями 2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B6B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B50B6B" w:rsidRPr="00E322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 </w:t>
      </w:r>
    </w:p>
    <w:p w:rsidR="00B52D64" w:rsidRPr="00E322BF" w:rsidRDefault="00061F42" w:rsidP="00B52D64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52D64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135A" w:rsidRPr="00E322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B52D64"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Пункт 9 и абзацы второй – четвертый, восьмой, семнадцатый, двадцать первый, двадцать седьмой, тридцатый – тридцать второй пункта 14 статьи 1 настоящего Федерального закона вступают в силу с 1 марта 2022 года. </w:t>
      </w:r>
    </w:p>
    <w:p w:rsidR="002F135A" w:rsidRPr="00E322BF" w:rsidRDefault="002F135A" w:rsidP="002F135A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F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2 части 2 статьи 17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6 апреля </w:t>
      </w:r>
      <w:r w:rsidR="00F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года № 63-ФЗ «Об электронной подписи» не применя</w:t>
      </w:r>
      <w:r w:rsidR="00CB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FD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марта 2022 года. </w:t>
      </w:r>
    </w:p>
    <w:p w:rsidR="00693C41" w:rsidRPr="00E322BF" w:rsidRDefault="00B52D64" w:rsidP="00B52D64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0B6B" w:rsidRPr="00E322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использования 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квалифицированной электронной подписи при участии в правоотношениях юридических лиц, индивидуальных предпринимателей допускается также применение квалифицированной электронной подписи юридического лица 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индивидуального предпринимателя, квалифицированный сертификат которой выдан не позднее 31 декабря 2021 года удостоверяющим центром, получившим аккредитацию в соответствии с требованиями статьи 16 Федерального закона </w:t>
      </w:r>
      <w:r w:rsidR="006B7B97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6 апреля 2011 года № 63-ФЗ 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«Об электронной подписи» после 1 июля 2020</w:t>
      </w:r>
      <w:proofErr w:type="gramEnd"/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9A1D57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в качестве владельца квалифицированного сертификата также физического лица, действующего от имени юридического лица без доверенности, или </w:t>
      </w:r>
      <w:r w:rsidR="00111544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физического лица, 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</w:t>
      </w:r>
      <w:r w:rsidR="00111544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егося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индивидуальным предпринимателем. </w:t>
      </w:r>
    </w:p>
    <w:p w:rsidR="00D04168" w:rsidRDefault="00D94A76" w:rsidP="00693C41">
      <w:pPr>
        <w:tabs>
          <w:tab w:val="left" w:pos="993"/>
        </w:tabs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50B6B" w:rsidRPr="00E322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от имени юридического лица действует лицо, 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являющееся уполномоченным на действия от имени юридического лица без доверенности, для подписания электронного документа допускается также применение квалифицированной электронной подписи юридического лица, квалифицированный сертификат которой выдан </w:t>
      </w:r>
      <w:r w:rsidR="00D041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93C41" w:rsidRPr="00E322BF" w:rsidRDefault="00693C41" w:rsidP="00D04168">
      <w:pPr>
        <w:tabs>
          <w:tab w:val="left" w:pos="993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удостоверяющим центром, получившим аккредитацию в соответствии 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требованиями статьи 16 Федерального закона </w:t>
      </w:r>
      <w:r w:rsidR="00292518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6 апреля 2011 года 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2518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63-ФЗ 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электронной подписи» после 1 июля 2020 года, с указанием в качестве владельца также физического лица, являющегося таким представителем юридического лица. Представление доверенности 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электронной форме в машиночитаемом виде в данном случае 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требуется. </w:t>
      </w:r>
    </w:p>
    <w:p w:rsidR="00D04168" w:rsidRDefault="00693C41" w:rsidP="00061F42">
      <w:pPr>
        <w:tabs>
          <w:tab w:val="left" w:pos="993"/>
        </w:tabs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50B6B" w:rsidRPr="00E322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от имени кредитной организации, оператора платежной системы, некредитной финансовой организации, индивидуального предпринимателя, осуществляющих виды деятельности, указанные в части первой статьи 76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10 июля 2002 года № 86-ФЗ «О Центральном банке Российской Федерации 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(Банк</w:t>
      </w:r>
      <w:r w:rsidR="00111544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России)»</w:t>
      </w:r>
      <w:r w:rsidR="00111544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действует представитель по доверенности, 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подписания электронного документа допускается также применение квалифицированной электронной подписи юридического лица 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индивидуального предпринимателя, квалифицированный сертификат которой </w:t>
      </w:r>
      <w:proofErr w:type="gramStart"/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удостоверяющим центром, получившим аккредитацию 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статьи 16 Федерального закона </w:t>
      </w:r>
      <w:r w:rsidR="004A6258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6 апреля 2011 года № 63-ФЗ 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электронной подписи» после 1 июля 2020 года, 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указанием в качестве владельца также физического лица, являющегося </w:t>
      </w:r>
      <w:r w:rsidR="00061F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416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93C41" w:rsidRPr="00E322BF" w:rsidRDefault="00693C41" w:rsidP="00D04168">
      <w:pPr>
        <w:tabs>
          <w:tab w:val="left" w:pos="993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</w:t>
      </w:r>
      <w:r w:rsidR="00883E0C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авителем кредитной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883E0C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оператора платежной системы, некредитной финансовой организации или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индивидуального предпринимателя, </w:t>
      </w:r>
      <w:proofErr w:type="gramStart"/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осуществляющих</w:t>
      </w:r>
      <w:proofErr w:type="gramEnd"/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деятельности, указанные </w:t>
      </w:r>
      <w:r w:rsidR="004A6258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3E0C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первой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76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10 июля 2002 года 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86-ФЗ </w:t>
      </w:r>
      <w:r w:rsidR="00A3211E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«О Центральном банке Российской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(Банке России)». Представление доверенности в электронной форме в машиночитаемом виде в данном случае не требуется.</w:t>
      </w:r>
    </w:p>
    <w:p w:rsidR="00693C41" w:rsidRPr="00E322BF" w:rsidRDefault="00693C41" w:rsidP="00693C41">
      <w:pPr>
        <w:tabs>
          <w:tab w:val="left" w:pos="993"/>
        </w:tabs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50B6B" w:rsidRPr="00E322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использования квалифицированной электронной подписи при участии в правоотношениях представителя </w:t>
      </w:r>
      <w:r w:rsidR="00606BB9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 предпринимателя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подписания электронного документа допускается также применение квалифицированной электронной подписи представителя индивидуального предпринимателя, квалифицированный сертификат которой выдан удостоверяющим центром, получившим аккредитацию в соответствии с требованиями статьи 16 Федерального закона </w:t>
      </w:r>
      <w:r w:rsidR="004A6258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6 апреля 2011 года № 63-ФЗ 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электронной </w:t>
      </w:r>
      <w:r w:rsidR="004F71A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подписи» после 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71A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1 июля 2020 года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доверенности в электронной форме 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в машиночитаемом виде в данном случае не требуется.</w:t>
      </w:r>
    </w:p>
    <w:p w:rsidR="00693C41" w:rsidRPr="00E322BF" w:rsidRDefault="00D94A76" w:rsidP="00693C41">
      <w:pPr>
        <w:tabs>
          <w:tab w:val="left" w:pos="993"/>
        </w:tabs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50B6B" w:rsidRPr="00E322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Квалифицированные сертификаты, выданные в соответствии </w:t>
      </w:r>
      <w:r w:rsid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с частями 2</w:t>
      </w:r>
      <w:r w:rsidR="00B50B6B" w:rsidRPr="00E322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6F00E5" w:rsidRPr="00E322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00E5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50B6B" w:rsidRPr="00E322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настоящей статьи, должны иметь срок действия не позднее 31 декабря 2022 года. В случае</w:t>
      </w:r>
      <w:proofErr w:type="gramStart"/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такие квалифицированные 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сертификаты имеют срок действия после 31 декабря 2022 года, </w:t>
      </w:r>
      <w:r w:rsidR="004F71A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квалифицированные</w:t>
      </w:r>
      <w:r w:rsidR="00693C4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сертификаты действуют до 31 декабря 2022 года.».</w:t>
      </w:r>
      <w:r w:rsidR="004F71A1" w:rsidRPr="00E32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3C41" w:rsidRPr="00A16816" w:rsidRDefault="00693C41" w:rsidP="00BA42D2">
      <w:pPr>
        <w:autoSpaceDE w:val="0"/>
        <w:autoSpaceDN w:val="0"/>
        <w:adjustRightInd w:val="0"/>
        <w:spacing w:after="0" w:line="45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6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</w:t>
      </w:r>
    </w:p>
    <w:p w:rsidR="00693C41" w:rsidRPr="00E322BF" w:rsidRDefault="00693C41" w:rsidP="00BA42D2">
      <w:pPr>
        <w:autoSpaceDE w:val="0"/>
        <w:autoSpaceDN w:val="0"/>
        <w:adjustRightInd w:val="0"/>
        <w:spacing w:after="0" w:line="4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Настоящий </w:t>
      </w:r>
      <w:r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вступает в силу со дня </w:t>
      </w:r>
      <w:r w:rsidR="004A6258"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A42D2"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опубликования, за исключением части 4 настоящей статьи. </w:t>
      </w:r>
    </w:p>
    <w:p w:rsidR="00BA42D2" w:rsidRPr="00E322BF" w:rsidRDefault="00BA42D2" w:rsidP="00BA42D2">
      <w:pPr>
        <w:autoSpaceDE w:val="0"/>
        <w:autoSpaceDN w:val="0"/>
        <w:adjustRightInd w:val="0"/>
        <w:spacing w:after="0" w:line="4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Часть 4 настоящей статьи вступает в силу с 1 января </w:t>
      </w:r>
      <w:r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года. </w:t>
      </w:r>
    </w:p>
    <w:p w:rsidR="00693C41" w:rsidRPr="00E322BF" w:rsidRDefault="00BA42D2" w:rsidP="00BA42D2">
      <w:pPr>
        <w:autoSpaceDE w:val="0"/>
        <w:autoSpaceDN w:val="0"/>
        <w:adjustRightInd w:val="0"/>
        <w:spacing w:after="0" w:line="4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C41"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Положения </w:t>
      </w:r>
      <w:r w:rsidR="004A6258"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 2</w:t>
      </w:r>
      <w:r w:rsidR="005E4416" w:rsidRPr="00E322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4A6258"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416"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6258"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E4416" w:rsidRPr="00E322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="004A6258"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Федерального закона </w:t>
      </w:r>
      <w:r w:rsidR="005E4416"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258"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декабря 2019 года № 476-ФЗ «О внесении изменений </w:t>
      </w:r>
      <w:r w:rsidR="005E4416"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258"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закон «Об электронной подписи» и статью 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применяются до </w:t>
      </w:r>
      <w:r w:rsidR="00693C41"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2022 года.</w:t>
      </w:r>
      <w:r w:rsidR="004A6258" w:rsidRPr="00E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168" w:rsidRDefault="00BA42D2" w:rsidP="00E322BF">
      <w:pPr>
        <w:tabs>
          <w:tab w:val="left" w:pos="5352"/>
        </w:tabs>
        <w:spacing w:line="4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93C41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>. К нормативным правовым актам Российской Федерации, устанавливающим обязательные требования и предусмотренны</w:t>
      </w:r>
      <w:r w:rsidR="005E4416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475C76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частью 2 статьи 17</w:t>
      </w:r>
      <w:r w:rsidR="00475C76" w:rsidRPr="00E322B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475C76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>, пунктом 2 части 1 статьи 17</w:t>
      </w:r>
      <w:r w:rsidR="00475C76" w:rsidRPr="00E322B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475C76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пунктом </w:t>
      </w:r>
      <w:r w:rsidR="00D9561A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75C76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17</w:t>
      </w:r>
      <w:r w:rsidR="00475C76" w:rsidRPr="00E322B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475C76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>, част</w:t>
      </w:r>
      <w:r w:rsidR="007D23B9">
        <w:rPr>
          <w:rFonts w:ascii="Times New Roman" w:eastAsia="Times New Roman" w:hAnsi="Times New Roman" w:cs="Times New Roman"/>
          <w:sz w:val="28"/>
          <w:szCs w:val="20"/>
          <w:lang w:eastAsia="ru-RU"/>
        </w:rPr>
        <w:t>ью</w:t>
      </w:r>
      <w:bookmarkStart w:id="0" w:name="_GoBack"/>
      <w:bookmarkEnd w:id="0"/>
      <w:r w:rsidR="00475C76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7570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75C76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17</w:t>
      </w:r>
      <w:r w:rsidR="00475C76" w:rsidRPr="00E322B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5</w:t>
      </w:r>
      <w:r w:rsidR="00475C76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от 6 апреля 2011 года </w:t>
      </w:r>
      <w:r w:rsidR="00475C76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№ 63-ФЗ «Об электронной подписи», не применяются положения </w:t>
      </w:r>
      <w:r w:rsidR="005E4416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D04168" w:rsidRDefault="00D0416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7D335A" w:rsidRPr="00E322BF" w:rsidRDefault="00475C76" w:rsidP="00D04168">
      <w:pPr>
        <w:tabs>
          <w:tab w:val="left" w:pos="5352"/>
        </w:tabs>
        <w:spacing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части </w:t>
      </w:r>
      <w:r w:rsidR="00E773D5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статьи 3 Федерального закона от 31 июля 2020 года </w:t>
      </w:r>
      <w:r w:rsidR="00693C41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 247-ФЗ </w:t>
      </w:r>
      <w:r w:rsidR="00D0416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93C41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обязательных требованиях </w:t>
      </w:r>
      <w:r w:rsidR="00E773D5"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Российской Федерации»</w:t>
      </w:r>
      <w:r w:rsidRPr="00E32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0628DA" w:rsidRPr="00A16816" w:rsidRDefault="000628DA" w:rsidP="000E354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628DA" w:rsidRPr="00A16816" w:rsidRDefault="000628DA" w:rsidP="000E354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628DA" w:rsidRPr="00A16816" w:rsidRDefault="000628DA" w:rsidP="00E35A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6816">
        <w:rPr>
          <w:rFonts w:ascii="Times New Roman" w:hAnsi="Times New Roman" w:cs="Times New Roman"/>
          <w:sz w:val="28"/>
          <w:szCs w:val="28"/>
        </w:rPr>
        <w:t>Президент</w:t>
      </w:r>
    </w:p>
    <w:p w:rsidR="000628DA" w:rsidRPr="00A01ADE" w:rsidRDefault="000628DA" w:rsidP="00E35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8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04168">
        <w:rPr>
          <w:rFonts w:ascii="Times New Roman" w:hAnsi="Times New Roman" w:cs="Times New Roman"/>
          <w:sz w:val="28"/>
          <w:szCs w:val="28"/>
        </w:rPr>
        <w:tab/>
      </w:r>
      <w:r w:rsidR="00D04168">
        <w:rPr>
          <w:rFonts w:ascii="Times New Roman" w:hAnsi="Times New Roman" w:cs="Times New Roman"/>
          <w:sz w:val="28"/>
          <w:szCs w:val="28"/>
        </w:rPr>
        <w:tab/>
      </w:r>
      <w:r w:rsidR="00D04168">
        <w:rPr>
          <w:rFonts w:ascii="Times New Roman" w:hAnsi="Times New Roman" w:cs="Times New Roman"/>
          <w:sz w:val="28"/>
          <w:szCs w:val="28"/>
        </w:rPr>
        <w:tab/>
      </w:r>
      <w:r w:rsidR="00D04168">
        <w:rPr>
          <w:rFonts w:ascii="Times New Roman" w:hAnsi="Times New Roman" w:cs="Times New Roman"/>
          <w:sz w:val="28"/>
          <w:szCs w:val="28"/>
        </w:rPr>
        <w:tab/>
      </w:r>
      <w:r w:rsidR="00D04168">
        <w:rPr>
          <w:rFonts w:ascii="Times New Roman" w:hAnsi="Times New Roman" w:cs="Times New Roman"/>
          <w:sz w:val="28"/>
          <w:szCs w:val="28"/>
        </w:rPr>
        <w:tab/>
      </w:r>
      <w:r w:rsidR="00D04168">
        <w:rPr>
          <w:rFonts w:ascii="Times New Roman" w:hAnsi="Times New Roman" w:cs="Times New Roman"/>
          <w:sz w:val="28"/>
          <w:szCs w:val="28"/>
        </w:rPr>
        <w:tab/>
      </w:r>
      <w:r w:rsidR="00D04168">
        <w:rPr>
          <w:rFonts w:ascii="Times New Roman" w:hAnsi="Times New Roman" w:cs="Times New Roman"/>
          <w:sz w:val="28"/>
          <w:szCs w:val="28"/>
        </w:rPr>
        <w:tab/>
      </w:r>
      <w:r w:rsidR="00D04168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D04168">
        <w:rPr>
          <w:rFonts w:ascii="Times New Roman" w:hAnsi="Times New Roman" w:cs="Times New Roman"/>
          <w:sz w:val="28"/>
          <w:szCs w:val="28"/>
        </w:rPr>
        <w:t>В.Путин</w:t>
      </w:r>
      <w:proofErr w:type="spellEnd"/>
    </w:p>
    <w:sectPr w:rsidR="000628DA" w:rsidRPr="00A01ADE" w:rsidSect="00E35ACA">
      <w:headerReference w:type="default" r:id="rId10"/>
      <w:footerReference w:type="default" r:id="rId11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54" w:rsidRDefault="00987354" w:rsidP="0026021D">
      <w:pPr>
        <w:spacing w:after="0" w:line="240" w:lineRule="auto"/>
      </w:pPr>
      <w:r>
        <w:separator/>
      </w:r>
    </w:p>
  </w:endnote>
  <w:endnote w:type="continuationSeparator" w:id="0">
    <w:p w:rsidR="00987354" w:rsidRDefault="00987354" w:rsidP="0026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1D" w:rsidRPr="00583C31" w:rsidRDefault="0026021D">
    <w:pPr>
      <w:pStyle w:val="a6"/>
      <w:jc w:val="right"/>
      <w:rPr>
        <w:rFonts w:ascii="Times New Roman" w:hAnsi="Times New Roman" w:cs="Times New Roman"/>
      </w:rPr>
    </w:pPr>
  </w:p>
  <w:p w:rsidR="0026021D" w:rsidRDefault="002602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54" w:rsidRDefault="00987354" w:rsidP="0026021D">
      <w:pPr>
        <w:spacing w:after="0" w:line="240" w:lineRule="auto"/>
      </w:pPr>
      <w:r>
        <w:separator/>
      </w:r>
    </w:p>
  </w:footnote>
  <w:footnote w:type="continuationSeparator" w:id="0">
    <w:p w:rsidR="00987354" w:rsidRDefault="00987354" w:rsidP="0026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613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5ACA" w:rsidRPr="00E35ACA" w:rsidRDefault="00E35AC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5A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5A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5A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23B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35A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5ACA" w:rsidRDefault="00E35A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511"/>
    <w:multiLevelType w:val="hybridMultilevel"/>
    <w:tmpl w:val="96EC53B4"/>
    <w:lvl w:ilvl="0" w:tplc="422271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862850"/>
    <w:multiLevelType w:val="hybridMultilevel"/>
    <w:tmpl w:val="038C6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E02D96"/>
    <w:multiLevelType w:val="hybridMultilevel"/>
    <w:tmpl w:val="184C784C"/>
    <w:lvl w:ilvl="0" w:tplc="EB1C3EF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10734B"/>
    <w:multiLevelType w:val="hybridMultilevel"/>
    <w:tmpl w:val="6A28197C"/>
    <w:lvl w:ilvl="0" w:tplc="97DC7F8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3963C9"/>
    <w:multiLevelType w:val="hybridMultilevel"/>
    <w:tmpl w:val="DF44BA9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99"/>
    <w:rsid w:val="0001571C"/>
    <w:rsid w:val="00024EAD"/>
    <w:rsid w:val="00030CEF"/>
    <w:rsid w:val="00032A95"/>
    <w:rsid w:val="00061F42"/>
    <w:rsid w:val="000628DA"/>
    <w:rsid w:val="00075999"/>
    <w:rsid w:val="000821E9"/>
    <w:rsid w:val="000837A7"/>
    <w:rsid w:val="000864CF"/>
    <w:rsid w:val="000979A5"/>
    <w:rsid w:val="000A0BF0"/>
    <w:rsid w:val="000A0E39"/>
    <w:rsid w:val="000C4F84"/>
    <w:rsid w:val="000C5133"/>
    <w:rsid w:val="000C5298"/>
    <w:rsid w:val="000E3543"/>
    <w:rsid w:val="000E50FE"/>
    <w:rsid w:val="000F05DB"/>
    <w:rsid w:val="000F6C78"/>
    <w:rsid w:val="001009F8"/>
    <w:rsid w:val="0010108B"/>
    <w:rsid w:val="00110483"/>
    <w:rsid w:val="00111544"/>
    <w:rsid w:val="00113E2D"/>
    <w:rsid w:val="0014392A"/>
    <w:rsid w:val="001460AB"/>
    <w:rsid w:val="001541C0"/>
    <w:rsid w:val="0016336A"/>
    <w:rsid w:val="00166C29"/>
    <w:rsid w:val="00175F63"/>
    <w:rsid w:val="001903D0"/>
    <w:rsid w:val="001913D1"/>
    <w:rsid w:val="001A6FC2"/>
    <w:rsid w:val="001B05FB"/>
    <w:rsid w:val="001C74E1"/>
    <w:rsid w:val="001D29D8"/>
    <w:rsid w:val="001D46A1"/>
    <w:rsid w:val="001E4C28"/>
    <w:rsid w:val="001F44E9"/>
    <w:rsid w:val="001F75CD"/>
    <w:rsid w:val="001F7705"/>
    <w:rsid w:val="0020344D"/>
    <w:rsid w:val="00207111"/>
    <w:rsid w:val="0020746D"/>
    <w:rsid w:val="00211A4D"/>
    <w:rsid w:val="0021429E"/>
    <w:rsid w:val="00216298"/>
    <w:rsid w:val="00221021"/>
    <w:rsid w:val="00222921"/>
    <w:rsid w:val="00227D83"/>
    <w:rsid w:val="002339D7"/>
    <w:rsid w:val="0025029A"/>
    <w:rsid w:val="00250D03"/>
    <w:rsid w:val="00252BFE"/>
    <w:rsid w:val="0026021D"/>
    <w:rsid w:val="00266B3C"/>
    <w:rsid w:val="00275B41"/>
    <w:rsid w:val="00292518"/>
    <w:rsid w:val="00294296"/>
    <w:rsid w:val="002B45C6"/>
    <w:rsid w:val="002D2315"/>
    <w:rsid w:val="002F135A"/>
    <w:rsid w:val="00320465"/>
    <w:rsid w:val="00321958"/>
    <w:rsid w:val="00326A9B"/>
    <w:rsid w:val="003409ED"/>
    <w:rsid w:val="00346630"/>
    <w:rsid w:val="0035055A"/>
    <w:rsid w:val="00362C88"/>
    <w:rsid w:val="003809A0"/>
    <w:rsid w:val="00384931"/>
    <w:rsid w:val="003B6F5C"/>
    <w:rsid w:val="003B764E"/>
    <w:rsid w:val="003C21E1"/>
    <w:rsid w:val="003C400C"/>
    <w:rsid w:val="003C4434"/>
    <w:rsid w:val="003E43BC"/>
    <w:rsid w:val="003E5F41"/>
    <w:rsid w:val="003F1B2E"/>
    <w:rsid w:val="003F6076"/>
    <w:rsid w:val="003F6A88"/>
    <w:rsid w:val="004008E2"/>
    <w:rsid w:val="00427AB3"/>
    <w:rsid w:val="004479BA"/>
    <w:rsid w:val="00450880"/>
    <w:rsid w:val="00455F04"/>
    <w:rsid w:val="0045769A"/>
    <w:rsid w:val="004649C0"/>
    <w:rsid w:val="00475C76"/>
    <w:rsid w:val="004A6258"/>
    <w:rsid w:val="004B3AC0"/>
    <w:rsid w:val="004C22AB"/>
    <w:rsid w:val="004C6D3A"/>
    <w:rsid w:val="004D0BBC"/>
    <w:rsid w:val="004F1368"/>
    <w:rsid w:val="004F41DB"/>
    <w:rsid w:val="004F71A1"/>
    <w:rsid w:val="005016E7"/>
    <w:rsid w:val="00505770"/>
    <w:rsid w:val="00511829"/>
    <w:rsid w:val="005229F4"/>
    <w:rsid w:val="00530BE4"/>
    <w:rsid w:val="00537570"/>
    <w:rsid w:val="00551C1C"/>
    <w:rsid w:val="0056277C"/>
    <w:rsid w:val="005707AC"/>
    <w:rsid w:val="005745C7"/>
    <w:rsid w:val="005816D8"/>
    <w:rsid w:val="005830E2"/>
    <w:rsid w:val="00583C31"/>
    <w:rsid w:val="005D4E38"/>
    <w:rsid w:val="005D5407"/>
    <w:rsid w:val="005E1065"/>
    <w:rsid w:val="005E4416"/>
    <w:rsid w:val="005F2A12"/>
    <w:rsid w:val="005F499D"/>
    <w:rsid w:val="005F76B5"/>
    <w:rsid w:val="00600B00"/>
    <w:rsid w:val="00606BB9"/>
    <w:rsid w:val="00613B4C"/>
    <w:rsid w:val="00624061"/>
    <w:rsid w:val="006249F0"/>
    <w:rsid w:val="0062678B"/>
    <w:rsid w:val="00642AF2"/>
    <w:rsid w:val="00642B83"/>
    <w:rsid w:val="0066595A"/>
    <w:rsid w:val="006713FC"/>
    <w:rsid w:val="0067242E"/>
    <w:rsid w:val="00676AFE"/>
    <w:rsid w:val="00691FE8"/>
    <w:rsid w:val="00693C41"/>
    <w:rsid w:val="006B74E8"/>
    <w:rsid w:val="006B7B97"/>
    <w:rsid w:val="006C3D55"/>
    <w:rsid w:val="006D5119"/>
    <w:rsid w:val="006D760B"/>
    <w:rsid w:val="006D7C31"/>
    <w:rsid w:val="006F00E5"/>
    <w:rsid w:val="006F1D14"/>
    <w:rsid w:val="00701897"/>
    <w:rsid w:val="00701AF5"/>
    <w:rsid w:val="007152E2"/>
    <w:rsid w:val="0073382A"/>
    <w:rsid w:val="00740D24"/>
    <w:rsid w:val="007514D9"/>
    <w:rsid w:val="007524FD"/>
    <w:rsid w:val="00752809"/>
    <w:rsid w:val="007918B2"/>
    <w:rsid w:val="007B19FB"/>
    <w:rsid w:val="007B54B3"/>
    <w:rsid w:val="007D1CA5"/>
    <w:rsid w:val="007D23B9"/>
    <w:rsid w:val="007D335A"/>
    <w:rsid w:val="007D4553"/>
    <w:rsid w:val="007E1EEE"/>
    <w:rsid w:val="007F06E4"/>
    <w:rsid w:val="007F5653"/>
    <w:rsid w:val="00801491"/>
    <w:rsid w:val="00834D71"/>
    <w:rsid w:val="008508F2"/>
    <w:rsid w:val="00853B96"/>
    <w:rsid w:val="00871F40"/>
    <w:rsid w:val="00883E0C"/>
    <w:rsid w:val="00885717"/>
    <w:rsid w:val="00893199"/>
    <w:rsid w:val="008B0B48"/>
    <w:rsid w:val="008C4B2E"/>
    <w:rsid w:val="008D504F"/>
    <w:rsid w:val="008E2FA8"/>
    <w:rsid w:val="008F44A5"/>
    <w:rsid w:val="0090780F"/>
    <w:rsid w:val="0092527A"/>
    <w:rsid w:val="00930F97"/>
    <w:rsid w:val="009475FE"/>
    <w:rsid w:val="00970432"/>
    <w:rsid w:val="00972A24"/>
    <w:rsid w:val="00987354"/>
    <w:rsid w:val="00991295"/>
    <w:rsid w:val="009A1D57"/>
    <w:rsid w:val="009B7464"/>
    <w:rsid w:val="009C5AC6"/>
    <w:rsid w:val="009C7BB7"/>
    <w:rsid w:val="009D4DE9"/>
    <w:rsid w:val="009D5620"/>
    <w:rsid w:val="009D5CCD"/>
    <w:rsid w:val="009F7BC5"/>
    <w:rsid w:val="00A01ADE"/>
    <w:rsid w:val="00A137EA"/>
    <w:rsid w:val="00A1410B"/>
    <w:rsid w:val="00A16816"/>
    <w:rsid w:val="00A233D3"/>
    <w:rsid w:val="00A3211E"/>
    <w:rsid w:val="00A32FA7"/>
    <w:rsid w:val="00A51F64"/>
    <w:rsid w:val="00A56C90"/>
    <w:rsid w:val="00A646E4"/>
    <w:rsid w:val="00A7378F"/>
    <w:rsid w:val="00A809C9"/>
    <w:rsid w:val="00A85590"/>
    <w:rsid w:val="00A945D6"/>
    <w:rsid w:val="00A97F0E"/>
    <w:rsid w:val="00AA14ED"/>
    <w:rsid w:val="00AB6A97"/>
    <w:rsid w:val="00AB7583"/>
    <w:rsid w:val="00AC78B0"/>
    <w:rsid w:val="00AD4DA8"/>
    <w:rsid w:val="00AF1911"/>
    <w:rsid w:val="00B115DA"/>
    <w:rsid w:val="00B1277F"/>
    <w:rsid w:val="00B13CC6"/>
    <w:rsid w:val="00B16E38"/>
    <w:rsid w:val="00B306DA"/>
    <w:rsid w:val="00B346B3"/>
    <w:rsid w:val="00B40313"/>
    <w:rsid w:val="00B46956"/>
    <w:rsid w:val="00B50B6B"/>
    <w:rsid w:val="00B52D64"/>
    <w:rsid w:val="00B63529"/>
    <w:rsid w:val="00B72E6B"/>
    <w:rsid w:val="00B80416"/>
    <w:rsid w:val="00BA0C24"/>
    <w:rsid w:val="00BA1E68"/>
    <w:rsid w:val="00BA42D2"/>
    <w:rsid w:val="00BA5426"/>
    <w:rsid w:val="00BC2AD7"/>
    <w:rsid w:val="00C27BF6"/>
    <w:rsid w:val="00C35B28"/>
    <w:rsid w:val="00C3738B"/>
    <w:rsid w:val="00C45920"/>
    <w:rsid w:val="00C47136"/>
    <w:rsid w:val="00C47523"/>
    <w:rsid w:val="00C50903"/>
    <w:rsid w:val="00C56D09"/>
    <w:rsid w:val="00C628B8"/>
    <w:rsid w:val="00C878F9"/>
    <w:rsid w:val="00C9492B"/>
    <w:rsid w:val="00CA3096"/>
    <w:rsid w:val="00CA6106"/>
    <w:rsid w:val="00CB61C2"/>
    <w:rsid w:val="00CB76CF"/>
    <w:rsid w:val="00CD533E"/>
    <w:rsid w:val="00CE09C4"/>
    <w:rsid w:val="00CF67D3"/>
    <w:rsid w:val="00D04168"/>
    <w:rsid w:val="00D07C8E"/>
    <w:rsid w:val="00D202D8"/>
    <w:rsid w:val="00D26C8F"/>
    <w:rsid w:val="00D304C9"/>
    <w:rsid w:val="00D363D0"/>
    <w:rsid w:val="00D505BB"/>
    <w:rsid w:val="00D67328"/>
    <w:rsid w:val="00D70679"/>
    <w:rsid w:val="00D763AF"/>
    <w:rsid w:val="00D925C6"/>
    <w:rsid w:val="00D94A76"/>
    <w:rsid w:val="00D9561A"/>
    <w:rsid w:val="00DA119C"/>
    <w:rsid w:val="00DA1FD6"/>
    <w:rsid w:val="00DA621C"/>
    <w:rsid w:val="00DB4DB0"/>
    <w:rsid w:val="00DD434A"/>
    <w:rsid w:val="00DE38D4"/>
    <w:rsid w:val="00DE3DB0"/>
    <w:rsid w:val="00DE4B1C"/>
    <w:rsid w:val="00E07250"/>
    <w:rsid w:val="00E14777"/>
    <w:rsid w:val="00E152B8"/>
    <w:rsid w:val="00E1741B"/>
    <w:rsid w:val="00E2007D"/>
    <w:rsid w:val="00E26A94"/>
    <w:rsid w:val="00E31572"/>
    <w:rsid w:val="00E322BF"/>
    <w:rsid w:val="00E33876"/>
    <w:rsid w:val="00E35ACA"/>
    <w:rsid w:val="00E4647C"/>
    <w:rsid w:val="00E56BB1"/>
    <w:rsid w:val="00E652F0"/>
    <w:rsid w:val="00E75037"/>
    <w:rsid w:val="00E773D5"/>
    <w:rsid w:val="00E9133A"/>
    <w:rsid w:val="00E91D6A"/>
    <w:rsid w:val="00EA5C00"/>
    <w:rsid w:val="00EB7750"/>
    <w:rsid w:val="00ED0407"/>
    <w:rsid w:val="00ED094B"/>
    <w:rsid w:val="00ED5C99"/>
    <w:rsid w:val="00ED6CFD"/>
    <w:rsid w:val="00EE2131"/>
    <w:rsid w:val="00F05F72"/>
    <w:rsid w:val="00F21D99"/>
    <w:rsid w:val="00F23B4D"/>
    <w:rsid w:val="00F31CEC"/>
    <w:rsid w:val="00F4085F"/>
    <w:rsid w:val="00F62406"/>
    <w:rsid w:val="00F90F3C"/>
    <w:rsid w:val="00F91B0E"/>
    <w:rsid w:val="00FB5904"/>
    <w:rsid w:val="00FD2E1F"/>
    <w:rsid w:val="00FD4F6C"/>
    <w:rsid w:val="00FE0BAD"/>
    <w:rsid w:val="00FE6110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763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21D"/>
  </w:style>
  <w:style w:type="paragraph" w:styleId="a6">
    <w:name w:val="footer"/>
    <w:basedOn w:val="a"/>
    <w:link w:val="a7"/>
    <w:uiPriority w:val="99"/>
    <w:unhideWhenUsed/>
    <w:rsid w:val="0026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21D"/>
  </w:style>
  <w:style w:type="character" w:styleId="a8">
    <w:name w:val="Hyperlink"/>
    <w:basedOn w:val="a0"/>
    <w:uiPriority w:val="99"/>
    <w:unhideWhenUsed/>
    <w:rsid w:val="00E2007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09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763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21D"/>
  </w:style>
  <w:style w:type="paragraph" w:styleId="a6">
    <w:name w:val="footer"/>
    <w:basedOn w:val="a"/>
    <w:link w:val="a7"/>
    <w:uiPriority w:val="99"/>
    <w:unhideWhenUsed/>
    <w:rsid w:val="0026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21D"/>
  </w:style>
  <w:style w:type="character" w:styleId="a8">
    <w:name w:val="Hyperlink"/>
    <w:basedOn w:val="a0"/>
    <w:uiPriority w:val="99"/>
    <w:unhideWhenUsed/>
    <w:rsid w:val="00E2007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A5881F6415D86E2C61A059199D5C54E8ECAC22BCB638AB6359746DC8A4946B9CFEBB12840D0F34752D083889BC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C0A9-BA25-41F0-912F-5980FA7E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 Лариса Валентиновна</dc:creator>
  <cp:lastModifiedBy>ЯКЛАШКИН Даниил Михайлович</cp:lastModifiedBy>
  <cp:revision>20</cp:revision>
  <cp:lastPrinted>2021-12-14T09:41:00Z</cp:lastPrinted>
  <dcterms:created xsi:type="dcterms:W3CDTF">2021-12-10T09:06:00Z</dcterms:created>
  <dcterms:modified xsi:type="dcterms:W3CDTF">2021-12-14T09:52:00Z</dcterms:modified>
</cp:coreProperties>
</file>