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44" w:rsidRDefault="00C42944">
      <w:pPr>
        <w:pStyle w:val="ConsPlusNormal"/>
        <w:ind w:firstLine="540"/>
        <w:jc w:val="both"/>
      </w:pPr>
      <w:bookmarkStart w:id="0" w:name="_GoBack"/>
      <w:bookmarkEnd w:id="0"/>
    </w:p>
    <w:p w:rsidR="00C42944" w:rsidRDefault="007E104B">
      <w:pPr>
        <w:pStyle w:val="ConsPlusNonformat"/>
        <w:jc w:val="both"/>
      </w:pPr>
      <w:r>
        <w:t>┌─┐              ┌─┐</w:t>
      </w:r>
    </w:p>
    <w:p w:rsidR="00C42944" w:rsidRDefault="007E104B">
      <w:pPr>
        <w:pStyle w:val="ConsPlusNonformat"/>
        <w:jc w:val="both"/>
      </w:pPr>
      <w:r>
        <w:t>└─┘││││││││││││││└─┘            ┌─┬─┬─┬─┬─┬─┬─┬─┬─┬─┬─┬─┐</w:t>
      </w:r>
    </w:p>
    <w:p w:rsidR="00C42944" w:rsidRDefault="007E104B">
      <w:pPr>
        <w:pStyle w:val="ConsPlusNonformat"/>
        <w:jc w:val="both"/>
      </w:pPr>
      <w:r>
        <w:t xml:space="preserve">   ││││││││││││││           ИНН │5│0│0│9│0│1│1│0│1│9│-│-│</w:t>
      </w:r>
    </w:p>
    <w:p w:rsidR="00C42944" w:rsidRDefault="007E104B">
      <w:pPr>
        <w:pStyle w:val="ConsPlusNonformat"/>
        <w:jc w:val="both"/>
      </w:pPr>
      <w:r>
        <w:t xml:space="preserve">   ││1620││2214││               └─┴─┴─┴─┴─┴─┴─┴─┴─┴─┴─┴─┘</w:t>
      </w:r>
    </w:p>
    <w:p w:rsidR="00C42944" w:rsidRDefault="007E104B">
      <w:pPr>
        <w:pStyle w:val="ConsPlusNonformat"/>
        <w:jc w:val="both"/>
      </w:pPr>
      <w:r>
        <w:t xml:space="preserve">                                ┌─┬─┬─┬─┬─┬─┬─┬─┬─┐      ┌─┬─┬─┐</w:t>
      </w:r>
    </w:p>
    <w:p w:rsidR="00C42944" w:rsidRDefault="007E104B">
      <w:pPr>
        <w:pStyle w:val="ConsPlusNonformat"/>
        <w:jc w:val="both"/>
      </w:pPr>
      <w:r>
        <w:t xml:space="preserve">                            КПП │5│0│0│9│0│1│0│0│1│ Стр. │0│0│</w:t>
      </w:r>
      <w:r w:rsidR="00E54EDA">
        <w:t>1</w:t>
      </w:r>
      <w:r>
        <w:t>│</w:t>
      </w:r>
    </w:p>
    <w:p w:rsidR="00C42944" w:rsidRDefault="007E104B">
      <w:pPr>
        <w:pStyle w:val="ConsPlusNonformat"/>
        <w:jc w:val="both"/>
      </w:pPr>
      <w:r>
        <w:t xml:space="preserve">                                └─┴─┴─┴─┴─┴─┴─┴─┴─┘      └─┴─┴─┘</w:t>
      </w:r>
    </w:p>
    <w:p w:rsidR="00C42944" w:rsidRDefault="00C42944">
      <w:pPr>
        <w:pStyle w:val="ConsPlusNonformat"/>
        <w:jc w:val="both"/>
      </w:pPr>
    </w:p>
    <w:p w:rsidR="00C42944" w:rsidRDefault="007E104B">
      <w:pPr>
        <w:pStyle w:val="ConsPlusNonformat"/>
        <w:jc w:val="both"/>
      </w:pPr>
      <w:r>
        <w:t xml:space="preserve">          Раздел 3. Персонифицированные сведения о застрахованных лицах</w:t>
      </w:r>
    </w:p>
    <w:p w:rsidR="00C42944" w:rsidRDefault="00C42944">
      <w:pPr>
        <w:pStyle w:val="ConsPlusNonformat"/>
        <w:jc w:val="both"/>
      </w:pPr>
    </w:p>
    <w:p w:rsidR="00C42944" w:rsidRDefault="007E104B">
      <w:pPr>
        <w:pStyle w:val="ConsPlusNonformat"/>
        <w:jc w:val="both"/>
      </w:pPr>
      <w:r>
        <w:t xml:space="preserve">                                                              ┌─┐</w:t>
      </w:r>
    </w:p>
    <w:p w:rsidR="00C42944" w:rsidRDefault="007E104B">
      <w:pPr>
        <w:pStyle w:val="ConsPlusNonformat"/>
        <w:jc w:val="both"/>
      </w:pPr>
      <w:r>
        <w:t xml:space="preserve">Признак аннулирования сведений о застрахованном лице </w:t>
      </w:r>
      <w:r w:rsidR="00E54EDA">
        <w:t xml:space="preserve">     </w:t>
      </w:r>
      <w:r>
        <w:t>010 │ │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             └─┘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commentRangeStart w:id="1"/>
      <w:r>
        <w:rPr>
          <w:sz w:val="18"/>
          <w:szCs w:val="18"/>
        </w:rPr>
        <w:t>3.1.  Данные  о  физическом  лице,  в  пользу  которого  начислены выплаты и иные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вознаграждения</w:t>
      </w:r>
    </w:p>
    <w:p w:rsidR="00C42944" w:rsidRDefault="00C42944">
      <w:pPr>
        <w:pStyle w:val="ConsPlusNonformat"/>
        <w:jc w:val="both"/>
        <w:rPr>
          <w:sz w:val="18"/>
          <w:szCs w:val="18"/>
        </w:rPr>
      </w:pP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┌─┬─┬─┬─┬─┬─┬─┬─┬─┬─┬─┬─┐             ┌─┬─┬─┐ ┌─┬─┬─┐ ┌─┬─┬─┐ ┌─┬─┐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bookmarkStart w:id="2" w:name="Par607"/>
      <w:bookmarkEnd w:id="2"/>
      <w:r>
        <w:rPr>
          <w:sz w:val="18"/>
          <w:szCs w:val="18"/>
        </w:rPr>
        <w:t>ИНН        020 │5│0│0│9│0│2│1│0│1│9│7│4│  СНИЛС  030 │0│6│7│-│1│1│5│-│9│5│3│-│0│2│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└─┴─┴─┴─┴─┴─┴─┴─┴─┴─┴─┴─┘             └─┴─┴─┘ └─┴─┴─┘ └─┴─┴─┘ └─┴─┘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Фамилия    040 │Ч│И│Б│И│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│О│В│А│-│-│-│-│-│-│-│-│-│-│-│-│-│-│-│-│-│-│-│-│-│-│-│-│-│-│-│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Имя        050 │Д│А│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│Ь│Я│-│-│-│-│-│-│-│-│-│-│-│-│-│-│-│-│-│-│-│-│-│-│-│-│-│-│-│-│-│-│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bookmarkStart w:id="3" w:name="Par616"/>
      <w:bookmarkEnd w:id="3"/>
      <w:r>
        <w:rPr>
          <w:sz w:val="18"/>
          <w:szCs w:val="18"/>
        </w:rPr>
        <w:t>Отчество   060 │А│Л│Е│К│С│А│Н│Д│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│О│В│Н│А│-│-│-│-│-│-│-│-│-│-│-│-│-│-│-│-│-│-│-│-│-│-│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┌─┬─┐ ┌─┬─┐ ┌─┬─┬─┬─┐                  ┌─┬─┬─┐         ┌─┐ 1 - мужской;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      070 │2│5│.│0│9│.│1│9│7│7│ Гражданство  080 │6│4│3│ Пол 090 │2│ 2 - женский.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рождения       └─┴─┘ └─┴─┘ └─┴─┴─┴─┘ (код страны)     └─┴─┴─┘         └─┘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┌─┬─┐             ┌─┬─┬─┬─┬─┬─┬─┬─┬─┬─┬─┬─┬─┬─┬─┬─┬─┬─┬─┬─┐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вида документа,    100 │2│1│ Серия и 110 │4│5│0│8│ │6│1│1│6│1│0│-│-│-│-│-│-│-│-│-│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удостоверяющего</w:t>
      </w:r>
      <w:proofErr w:type="gramEnd"/>
      <w:r>
        <w:rPr>
          <w:sz w:val="18"/>
          <w:szCs w:val="18"/>
        </w:rPr>
        <w:t xml:space="preserve">            └─┴─┘ номер       └─┴─┴─┴─┴─┴─┴─┴─┴─┴─┴─┴─┴─┴─┴─┴─┴─┴─┴─┴─┘</w:t>
      </w:r>
    </w:p>
    <w:p w:rsidR="00C42944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личность</w:t>
      </w:r>
    </w:p>
    <w:commentRangeEnd w:id="1"/>
    <w:p w:rsidR="00C42944" w:rsidRDefault="00E54EDA">
      <w:pPr>
        <w:pStyle w:val="ConsPlusNonformat"/>
        <w:jc w:val="both"/>
        <w:rPr>
          <w:sz w:val="18"/>
          <w:szCs w:val="18"/>
        </w:rPr>
      </w:pPr>
      <w:r>
        <w:rPr>
          <w:rStyle w:val="a7"/>
          <w:rFonts w:asciiTheme="minorHAnsi" w:hAnsiTheme="minorHAnsi" w:cstheme="minorBidi"/>
        </w:rPr>
        <w:commentReference w:id="1"/>
      </w:r>
    </w:p>
    <w:p w:rsidR="00C42944" w:rsidRDefault="007E104B">
      <w:pPr>
        <w:pStyle w:val="ConsPlusNonformat"/>
        <w:jc w:val="both"/>
      </w:pPr>
      <w:r>
        <w:t>3.2. Сведения о сумме выплат и иных вознаграждений, начисленных в пользу</w:t>
      </w:r>
    </w:p>
    <w:p w:rsidR="00C42944" w:rsidRDefault="007E104B">
      <w:pPr>
        <w:pStyle w:val="ConsPlusNonformat"/>
        <w:jc w:val="both"/>
      </w:pPr>
      <w:r>
        <w:t xml:space="preserve">физического лица, а также сведения об исчисленных страховых взносах </w:t>
      </w:r>
      <w:proofErr w:type="gramStart"/>
      <w:r>
        <w:t>на</w:t>
      </w:r>
      <w:proofErr w:type="gramEnd"/>
    </w:p>
    <w:p w:rsidR="00C42944" w:rsidRDefault="007E104B">
      <w:pPr>
        <w:pStyle w:val="ConsPlusNonformat"/>
        <w:jc w:val="both"/>
      </w:pPr>
      <w:r>
        <w:t>обязательное пенсионное страхование</w:t>
      </w:r>
    </w:p>
    <w:p w:rsidR="00C42944" w:rsidRDefault="00C42944">
      <w:pPr>
        <w:pStyle w:val="ConsPlusNonformat"/>
        <w:jc w:val="both"/>
      </w:pPr>
    </w:p>
    <w:p w:rsidR="00C42944" w:rsidRDefault="007E104B">
      <w:pPr>
        <w:pStyle w:val="ConsPlusNonformat"/>
        <w:jc w:val="both"/>
      </w:pPr>
      <w:r>
        <w:t>3.2.1. Сведения о сумме выплат и иных вознаграждений, начисленных в пользу</w:t>
      </w:r>
    </w:p>
    <w:p w:rsidR="00C42944" w:rsidRDefault="007E104B">
      <w:pPr>
        <w:pStyle w:val="ConsPlusNonformat"/>
        <w:jc w:val="both"/>
      </w:pPr>
      <w:r>
        <w:t>физического лица</w:t>
      </w:r>
    </w:p>
    <w:p w:rsidR="00C42944" w:rsidRDefault="00C42944">
      <w:pPr>
        <w:pStyle w:val="ConsPlusNonformat"/>
        <w:jc w:val="both"/>
      </w:pPr>
    </w:p>
    <w:p w:rsidR="00C42944" w:rsidRDefault="007E104B">
      <w:pPr>
        <w:pStyle w:val="ConsPlusNonformat"/>
        <w:jc w:val="both"/>
      </w:pPr>
      <w:r>
        <w:t>Месяц   Код категории   Сумма выплат и     База для исчисления страховых взносов</w:t>
      </w:r>
    </w:p>
    <w:p w:rsidR="00C42944" w:rsidRDefault="007E104B">
      <w:pPr>
        <w:pStyle w:val="ConsPlusNonformat"/>
        <w:jc w:val="both"/>
      </w:pPr>
      <w:r>
        <w:t xml:space="preserve">       застрахованного       иных         на обязательное пенсионное страхование</w:t>
      </w:r>
    </w:p>
    <w:p w:rsidR="00C42944" w:rsidRDefault="007E104B">
      <w:pPr>
        <w:pStyle w:val="ConsPlusNonformat"/>
        <w:jc w:val="both"/>
      </w:pPr>
      <w:r>
        <w:t xml:space="preserve">            лица        вознаграждений     в пределах предельной величины/в том</w:t>
      </w:r>
    </w:p>
    <w:p w:rsidR="00C42944" w:rsidRDefault="007E104B">
      <w:pPr>
        <w:pStyle w:val="ConsPlusNonformat"/>
        <w:jc w:val="both"/>
      </w:pPr>
      <w:r>
        <w:t xml:space="preserve">                                          числе по гражданско-правовым договорам/</w:t>
      </w:r>
    </w:p>
    <w:p w:rsidR="00C42944" w:rsidRDefault="007E104B">
      <w:pPr>
        <w:pStyle w:val="ConsPlusNonformat"/>
        <w:jc w:val="both"/>
      </w:pPr>
      <w:r>
        <w:t xml:space="preserve">                                           Сумма исчисленных страховых взносов </w:t>
      </w:r>
      <w:proofErr w:type="gramStart"/>
      <w:r>
        <w:t>с</w:t>
      </w:r>
      <w:proofErr w:type="gramEnd"/>
    </w:p>
    <w:p w:rsidR="00C42944" w:rsidRDefault="007E104B">
      <w:pPr>
        <w:pStyle w:val="ConsPlusNonformat"/>
        <w:jc w:val="both"/>
      </w:pPr>
      <w:r>
        <w:t xml:space="preserve">                                           базы исчисления страховых взносов, не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превышающих предельную величину</w:t>
      </w:r>
    </w:p>
    <w:p w:rsidR="00C42944" w:rsidRDefault="00C42944">
      <w:pPr>
        <w:pStyle w:val="ConsPlusNonformat"/>
        <w:jc w:val="both"/>
      </w:pPr>
    </w:p>
    <w:p w:rsidR="00C42944" w:rsidRDefault="007E104B">
      <w:pPr>
        <w:pStyle w:val="ConsPlusNonformat"/>
        <w:jc w:val="both"/>
      </w:pPr>
      <w:r>
        <w:t xml:space="preserve"> 120         130             140                         150/160/170</w:t>
      </w:r>
    </w:p>
    <w:p w:rsidR="00C42944" w:rsidRDefault="007E104B">
      <w:pPr>
        <w:pStyle w:val="ConsPlusNonformat"/>
        <w:jc w:val="both"/>
      </w:pPr>
      <w:r>
        <w:t xml:space="preserve">          ┌─┬─┬─┬─┐  ┌─┬─┬─┬─┬─┬─┬─┬─┬─┐ ┌─┬─┐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1       │H│P│-│-│  │4</w:t>
      </w:r>
      <w:commentRangeStart w:id="4"/>
      <w:r>
        <w:t>│5│0│0│0│-│-│-│-│.│0│0│   │4│5│0│0│0│-│-│-│-│.│0│0</w:t>
      </w:r>
      <w:commentRangeEnd w:id="4"/>
      <w:r w:rsidR="00E54EDA">
        <w:rPr>
          <w:rStyle w:val="a7"/>
          <w:rFonts w:asciiTheme="minorHAnsi" w:hAnsiTheme="minorHAnsi" w:cstheme="minorBidi"/>
        </w:rPr>
        <w:commentReference w:id="4"/>
      </w:r>
      <w:r>
        <w:t>│</w:t>
      </w:r>
    </w:p>
    <w:p w:rsidR="00C42944" w:rsidRDefault="007E104B">
      <w:pPr>
        <w:pStyle w:val="ConsPlusNonformat"/>
        <w:jc w:val="both"/>
      </w:pPr>
      <w:r>
        <w:t xml:space="preserve">          └─┴─┴─┴─┘  └─┴─┴─┴─┴─┴─┴─┴─┴─┘ └─┴─┘   └─┴─┴─┴─┴─┴─┴─┴─┴─┘ └─┴─┘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│0│-│-│-│-│-│-│-│-│.│0│0│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│</w:t>
      </w:r>
      <w:commentRangeStart w:id="5"/>
      <w:r>
        <w:t>9│9│0│0│ │ │ │ │ │.│0│0</w:t>
      </w:r>
      <w:commentRangeEnd w:id="5"/>
      <w:r w:rsidR="00E54EDA">
        <w:rPr>
          <w:rStyle w:val="a7"/>
          <w:rFonts w:asciiTheme="minorHAnsi" w:hAnsiTheme="minorHAnsi" w:cstheme="minorBidi"/>
        </w:rPr>
        <w:commentReference w:id="5"/>
      </w:r>
      <w:r>
        <w:t>│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:rsidR="00C42944" w:rsidRDefault="007E104B">
      <w:pPr>
        <w:pStyle w:val="ConsPlusNonformat"/>
        <w:jc w:val="both"/>
      </w:pPr>
      <w:r>
        <w:t xml:space="preserve">          ┌─┬─┬─┬─┐  ┌─┬─┬─┬─┬─┬─┬─┬─┬─┐ ┌─┬─┐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2       │H│P│-│-│  │4│5│0│0│0│-│-│-│-│.│0│0│   │4│5│0│0│0│-│-│-│-│.│0│0│</w:t>
      </w:r>
    </w:p>
    <w:p w:rsidR="00C42944" w:rsidRDefault="007E104B">
      <w:pPr>
        <w:pStyle w:val="ConsPlusNonformat"/>
        <w:jc w:val="both"/>
      </w:pPr>
      <w:r>
        <w:t xml:space="preserve">          └─┴─┴─┴─┘  └─┴─┴─┴─┴─┴─┴─┴─┴─┘ └─┴─┘   └─┴─┴─┴─┴─┴─┴─┴─┴─┘ └─┴─┘</w:t>
      </w:r>
    </w:p>
    <w:p w:rsidR="00C42944" w:rsidRDefault="007E104B">
      <w:pPr>
        <w:pStyle w:val="ConsPlusNonformat"/>
        <w:jc w:val="both"/>
      </w:pPr>
      <w:r>
        <w:lastRenderedPageBreak/>
        <w:t xml:space="preserve">                                              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│0│-│-│-│-│-│-│-│-│.│0│0│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│9│9│0│0│ │ │ │ │ │.│0│0│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:rsidR="00C42944" w:rsidRDefault="007E104B">
      <w:pPr>
        <w:pStyle w:val="ConsPlusNonformat"/>
        <w:jc w:val="both"/>
      </w:pPr>
      <w:r>
        <w:t xml:space="preserve">          ┌─┬─┬─┬─┐  ┌─┬─┬─┬─┬─┬─┬─┬─┬─┐ ┌─┬─┐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3       │H│P│-│-│  │0│-│-│-│-│-│-│-│-│.│0│0│   │0│-│-│-│-│-│-│-│-│.│0│0│</w:t>
      </w:r>
    </w:p>
    <w:p w:rsidR="00C42944" w:rsidRDefault="007E104B">
      <w:pPr>
        <w:pStyle w:val="ConsPlusNonformat"/>
        <w:jc w:val="both"/>
      </w:pPr>
      <w:r>
        <w:t xml:space="preserve">          └─┴─┴─┴─┘  └─┴─┴─┴─┴─┴─┴─┴─┴─┘ └─┴─┘   └─┴─┴─┴─┴─┴─┴─┴─┴─┘ └─┴─┘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│0│-│-│-│-│-│-│-│-│.│0│0│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│0│-│-│-│-│-│-│-│-│.│0│0│</w:t>
      </w:r>
    </w:p>
    <w:p w:rsidR="00C42944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:rsidR="00C42944" w:rsidRDefault="00C42944">
      <w:pPr>
        <w:pStyle w:val="ConsPlusNonformat"/>
        <w:jc w:val="both"/>
      </w:pPr>
    </w:p>
    <w:p w:rsidR="00C42944" w:rsidRDefault="007E104B">
      <w:pPr>
        <w:pStyle w:val="ConsPlusNonformat"/>
        <w:jc w:val="both"/>
      </w:pPr>
      <w:r>
        <w:t>3.2.2. Сведения о базе для начисления страховых взносов, на которую исчислены</w:t>
      </w:r>
    </w:p>
    <w:p w:rsidR="00C42944" w:rsidRDefault="007E104B">
      <w:pPr>
        <w:pStyle w:val="ConsPlusNonformat"/>
        <w:jc w:val="both"/>
      </w:pPr>
      <w:r>
        <w:t>страховые взносы по дополнительному тарифу</w:t>
      </w:r>
    </w:p>
    <w:p w:rsidR="00C42944" w:rsidRDefault="00C42944">
      <w:pPr>
        <w:pStyle w:val="ConsPlusNonformat"/>
        <w:jc w:val="both"/>
      </w:pPr>
    </w:p>
    <w:p w:rsidR="00C42944" w:rsidRDefault="007E104B">
      <w:pPr>
        <w:pStyle w:val="ConsPlusNonformat"/>
        <w:jc w:val="both"/>
      </w:pPr>
      <w:r>
        <w:t>Месяц         Код          База для исчисления      Сумма исчисленных страховых</w:t>
      </w:r>
    </w:p>
    <w:p w:rsidR="00C42944" w:rsidRDefault="007E104B">
      <w:pPr>
        <w:pStyle w:val="ConsPlusNonformat"/>
        <w:jc w:val="both"/>
      </w:pPr>
      <w:r>
        <w:t xml:space="preserve">        застрахованного   страховых взносов по                взносов</w:t>
      </w:r>
    </w:p>
    <w:p w:rsidR="00C42944" w:rsidRDefault="007E104B">
      <w:pPr>
        <w:pStyle w:val="ConsPlusNonformat"/>
        <w:jc w:val="both"/>
      </w:pPr>
      <w:r>
        <w:t xml:space="preserve">             лица        дополнительному тарифу</w:t>
      </w:r>
    </w:p>
    <w:p w:rsidR="00C42944" w:rsidRDefault="007E104B">
      <w:pPr>
        <w:pStyle w:val="ConsPlusNonformat"/>
        <w:jc w:val="both"/>
      </w:pPr>
      <w:r>
        <w:t xml:space="preserve">  180         190               200                           210</w:t>
      </w:r>
    </w:p>
    <w:p w:rsidR="00C42944" w:rsidRDefault="007E104B">
      <w:pPr>
        <w:pStyle w:val="ConsPlusNonformat"/>
        <w:jc w:val="both"/>
      </w:pPr>
      <w:r>
        <w:t xml:space="preserve">            ┌─┬─┬─┐    ┌─┬─┬─┬─┬─┬─┬─┬─┬─┐ ┌─┬─┐  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 1        │-│-│-│    │0│-│-│-│-│-│-│-│-│.│0│0│     │0│-│-│-│-│-│-│-│-│.│0│0│</w:t>
      </w:r>
    </w:p>
    <w:p w:rsidR="00C42944" w:rsidRDefault="007E104B">
      <w:pPr>
        <w:pStyle w:val="ConsPlusNonformat"/>
        <w:jc w:val="both"/>
      </w:pPr>
      <w:r>
        <w:t xml:space="preserve">            └─┴─┴─┘    └─┴─┴─┴─┴─┴─┴─┴─┴─┘ └─┴─┘     └─┴─┴─┴─┴─┴─┴─┴─┴─┘ └─┴─┘</w:t>
      </w:r>
    </w:p>
    <w:p w:rsidR="00C42944" w:rsidRDefault="007E104B">
      <w:pPr>
        <w:pStyle w:val="ConsPlusNonformat"/>
        <w:jc w:val="both"/>
      </w:pPr>
      <w:r>
        <w:t xml:space="preserve">            ┌─┬─┬─┐    ┌─┬─┬─┬─┬─┬─┬─┬─┬─┐ ┌─┬─┐  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 2        │-│-│-│    │0│-│-│-│-│-│-│-│-│.│0│0│     │0│-│-│-│-│-│-│-│-│.│0│0│</w:t>
      </w:r>
    </w:p>
    <w:p w:rsidR="00C42944" w:rsidRDefault="007E104B">
      <w:pPr>
        <w:pStyle w:val="ConsPlusNonformat"/>
        <w:jc w:val="both"/>
      </w:pPr>
      <w:r>
        <w:t xml:space="preserve">            └─┴─┴─┘    └─┴─┴─┴─┴─┴─┴─┴─┴─┘ └─┴─┘     └─┴─┴─┴─┴─┴─┴─┴─┴─┘ └─┴─┘</w:t>
      </w:r>
    </w:p>
    <w:p w:rsidR="00C42944" w:rsidRDefault="007E104B">
      <w:pPr>
        <w:pStyle w:val="ConsPlusNonformat"/>
        <w:jc w:val="both"/>
      </w:pPr>
      <w:r>
        <w:t xml:space="preserve">            ┌─┬─┬─┐    ┌─┬─┬─┬─┬─┬─┬─┬─┬─┐ ┌─┬─┐     ┌─┬─┬─┬─┬─┬─┬─┬─┬─┐ ┌─┬─┐</w:t>
      </w:r>
    </w:p>
    <w:p w:rsidR="00C42944" w:rsidRDefault="007E104B">
      <w:pPr>
        <w:pStyle w:val="ConsPlusNonformat"/>
        <w:jc w:val="both"/>
      </w:pPr>
      <w:r>
        <w:t xml:space="preserve">   3        │-│-│-│    │0│-│-│-│-│-│-│-│-│.│0│0│     │0│-│-│-│-│-│-│-│-│.│0│0│</w:t>
      </w:r>
    </w:p>
    <w:p w:rsidR="00C42944" w:rsidRDefault="007E104B">
      <w:pPr>
        <w:pStyle w:val="ConsPlusNonformat"/>
        <w:jc w:val="both"/>
      </w:pPr>
      <w:r>
        <w:t xml:space="preserve">            └─┴─┴─┘    └─┴─┴─┴─┴─┴─┴─┴─┴─┘ └─┴─┘     └─┴─┴─┴─┴─┴─┴─┴─┴─┘ └─┴─┘</w:t>
      </w:r>
    </w:p>
    <w:p w:rsidR="007E104B" w:rsidRDefault="007E104B">
      <w:pPr>
        <w:pStyle w:val="ConsPlusNonformat"/>
        <w:jc w:val="both"/>
      </w:pPr>
    </w:p>
    <w:sectPr w:rsidR="007E104B" w:rsidSect="00E54EDA">
      <w:headerReference w:type="default" r:id="rId8"/>
      <w:footerReference w:type="default" r:id="rId9"/>
      <w:pgSz w:w="11906" w:h="16838"/>
      <w:pgMar w:top="1135" w:right="566" w:bottom="1440" w:left="1133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Сергей" w:date="2020-08-20T20:20:00Z" w:initials="С">
    <w:p w:rsidR="00E54EDA" w:rsidRPr="00E54EDA" w:rsidRDefault="00E54EDA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E54EDA">
        <w:rPr>
          <w:rFonts w:ascii="Arial Black" w:hAnsi="Arial Black"/>
        </w:rPr>
        <w:t>Информация об уволенном работнике</w:t>
      </w:r>
    </w:p>
  </w:comment>
  <w:comment w:id="4" w:author="Сергей" w:date="2020-08-20T20:20:00Z" w:initials="С">
    <w:p w:rsidR="00E54EDA" w:rsidRPr="00E54EDA" w:rsidRDefault="00E54EDA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proofErr w:type="gramStart"/>
      <w:r w:rsidRPr="00E54EDA">
        <w:rPr>
          <w:rFonts w:ascii="Arial Black" w:hAnsi="Arial Black"/>
        </w:rPr>
        <w:t>Доход</w:t>
      </w:r>
      <w:proofErr w:type="gramEnd"/>
      <w:r w:rsidRPr="00E54EDA">
        <w:rPr>
          <w:rFonts w:ascii="Arial Black" w:hAnsi="Arial Black"/>
        </w:rPr>
        <w:t xml:space="preserve"> полученный и подлежащий обложению за 1 месяц квартала</w:t>
      </w:r>
    </w:p>
  </w:comment>
  <w:comment w:id="5" w:author="Сергей" w:date="2020-08-20T20:20:00Z" w:initials="С">
    <w:p w:rsidR="00E54EDA" w:rsidRPr="00E54EDA" w:rsidRDefault="00E54EDA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E54EDA">
        <w:rPr>
          <w:rFonts w:ascii="Arial Black" w:hAnsi="Arial Black"/>
        </w:rPr>
        <w:t>Сумма взносов в ПФР начисленная за 1 месяц квартала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C9" w:rsidRDefault="00C828C9" w:rsidP="00D5404A">
      <w:pPr>
        <w:spacing w:after="0" w:line="240" w:lineRule="auto"/>
      </w:pPr>
      <w:r>
        <w:separator/>
      </w:r>
    </w:p>
  </w:endnote>
  <w:endnote w:type="continuationSeparator" w:id="0">
    <w:p w:rsidR="00C828C9" w:rsidRDefault="00C828C9" w:rsidP="00D5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4" w:rsidRDefault="00C429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C9" w:rsidRDefault="00C828C9" w:rsidP="00D5404A">
      <w:pPr>
        <w:spacing w:after="0" w:line="240" w:lineRule="auto"/>
      </w:pPr>
      <w:r>
        <w:separator/>
      </w:r>
    </w:p>
  </w:footnote>
  <w:footnote w:type="continuationSeparator" w:id="0">
    <w:p w:rsidR="00C828C9" w:rsidRDefault="00C828C9" w:rsidP="00D5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4" w:rsidRPr="00E54EDA" w:rsidRDefault="007E104B" w:rsidP="00E54EDA">
    <w:pPr>
      <w:pStyle w:val="a3"/>
    </w:pPr>
    <w:r w:rsidRPr="00E54EDA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A6"/>
    <w:rsid w:val="00180B4C"/>
    <w:rsid w:val="002C4AA6"/>
    <w:rsid w:val="007E104B"/>
    <w:rsid w:val="00C42944"/>
    <w:rsid w:val="00C828C9"/>
    <w:rsid w:val="00E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4E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EDA"/>
  </w:style>
  <w:style w:type="paragraph" w:styleId="a5">
    <w:name w:val="footer"/>
    <w:basedOn w:val="a"/>
    <w:link w:val="a6"/>
    <w:uiPriority w:val="99"/>
    <w:semiHidden/>
    <w:unhideWhenUsed/>
    <w:rsid w:val="00E54E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4EDA"/>
  </w:style>
  <w:style w:type="character" w:styleId="a7">
    <w:name w:val="annotation reference"/>
    <w:basedOn w:val="a0"/>
    <w:uiPriority w:val="99"/>
    <w:semiHidden/>
    <w:unhideWhenUsed/>
    <w:rsid w:val="00E54E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4E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4E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4E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4ED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4E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EDA"/>
  </w:style>
  <w:style w:type="paragraph" w:styleId="a5">
    <w:name w:val="footer"/>
    <w:basedOn w:val="a"/>
    <w:link w:val="a6"/>
    <w:uiPriority w:val="99"/>
    <w:semiHidden/>
    <w:unhideWhenUsed/>
    <w:rsid w:val="00E54E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4EDA"/>
  </w:style>
  <w:style w:type="character" w:styleId="a7">
    <w:name w:val="annotation reference"/>
    <w:basedOn w:val="a0"/>
    <w:uiPriority w:val="99"/>
    <w:semiHidden/>
    <w:unhideWhenUsed/>
    <w:rsid w:val="00E54E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4E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4E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4E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4ED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5516</Characters>
  <Application>Microsoft Office Word</Application>
  <DocSecurity>2</DocSecurity>
  <Lines>90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Расчет по страховым взносам за I квартал 2020 года (фрагмент). Увольнение работников (Форма по КНД 1151111) (образец заполнения)(Подготовлен для системы КонсультантПлюс, 2020)</vt:lpstr>
    </vt:vector>
  </TitlesOfParts>
  <Company>КонсультантПлюс Версия 4018.00.50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Расчет по страховым взносам за I квартал 2020 года (фрагмент). Увольнение работников (Форма по КНД 1151111) (образец заполнения)(Подготовлен для системы КонсультантПлюс, 2020)</dc:title>
  <dc:creator>Сергей</dc:creator>
  <cp:lastModifiedBy>User</cp:lastModifiedBy>
  <cp:revision>2</cp:revision>
  <dcterms:created xsi:type="dcterms:W3CDTF">2020-09-23T15:33:00Z</dcterms:created>
  <dcterms:modified xsi:type="dcterms:W3CDTF">2020-09-23T15:33:00Z</dcterms:modified>
</cp:coreProperties>
</file>