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7" w:rsidRDefault="00510C73">
      <w:pPr>
        <w:pStyle w:val="ConsPlusNormal"/>
        <w:jc w:val="right"/>
        <w:outlineLvl w:val="0"/>
      </w:pPr>
      <w:bookmarkStart w:id="0" w:name="_GoBack"/>
      <w:bookmarkEnd w:id="0"/>
      <w:r>
        <w:t>Унифицированная форма N ИНВ-22</w:t>
      </w:r>
    </w:p>
    <w:p w:rsidR="000C2FC7" w:rsidRDefault="000C2FC7">
      <w:pPr>
        <w:pStyle w:val="ConsPlusNormal"/>
      </w:pPr>
    </w:p>
    <w:p w:rsidR="000C2FC7" w:rsidRDefault="00510C73">
      <w:pPr>
        <w:pStyle w:val="ConsPlusCell"/>
        <w:jc w:val="both"/>
      </w:pPr>
      <w:r>
        <w:t xml:space="preserve">                                                        Утверждена</w:t>
      </w:r>
    </w:p>
    <w:p w:rsidR="000C2FC7" w:rsidRDefault="00510C73">
      <w:pPr>
        <w:pStyle w:val="ConsPlusCell"/>
        <w:jc w:val="both"/>
      </w:pPr>
      <w:r>
        <w:t xml:space="preserve">                                 Постановлением Госкомстата России</w:t>
      </w:r>
    </w:p>
    <w:p w:rsidR="000C2FC7" w:rsidRDefault="00510C73">
      <w:pPr>
        <w:pStyle w:val="ConsPlusCell"/>
        <w:jc w:val="both"/>
      </w:pPr>
      <w:r>
        <w:t xml:space="preserve">                                                  от 18.08.98 N 88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                                                     ┌───────┐</w:t>
      </w:r>
    </w:p>
    <w:p w:rsidR="000C2FC7" w:rsidRDefault="00510C73">
      <w:pPr>
        <w:pStyle w:val="ConsPlusCell"/>
        <w:jc w:val="both"/>
      </w:pPr>
      <w:r>
        <w:t xml:space="preserve">                                                         │  Код  │</w:t>
      </w:r>
    </w:p>
    <w:p w:rsidR="000C2FC7" w:rsidRDefault="00510C73">
      <w:pPr>
        <w:pStyle w:val="ConsPlusCell"/>
        <w:jc w:val="both"/>
      </w:pPr>
      <w:r>
        <w:t xml:space="preserve">                                                         ├───────┤</w:t>
      </w:r>
    </w:p>
    <w:p w:rsidR="000C2FC7" w:rsidRDefault="00510C73">
      <w:pPr>
        <w:pStyle w:val="ConsPlusCell"/>
        <w:jc w:val="both"/>
      </w:pPr>
      <w:r>
        <w:t xml:space="preserve">                                           Форма по </w:t>
      </w:r>
      <w:r w:rsidRPr="00023580">
        <w:t xml:space="preserve">ОКУД </w:t>
      </w:r>
      <w:r>
        <w:t>│0317018│</w:t>
      </w:r>
    </w:p>
    <w:p w:rsidR="000C2FC7" w:rsidRDefault="00510C73">
      <w:pPr>
        <w:pStyle w:val="ConsPlusCell"/>
        <w:jc w:val="both"/>
      </w:pPr>
      <w:r>
        <w:t xml:space="preserve">                                                         ├───────┤</w:t>
      </w:r>
    </w:p>
    <w:p w:rsidR="000C2FC7" w:rsidRDefault="00510C73">
      <w:pPr>
        <w:pStyle w:val="ConsPlusCell"/>
        <w:jc w:val="both"/>
      </w:pPr>
      <w:r>
        <w:t>________________________________________________ по ОКПО │       │</w:t>
      </w:r>
    </w:p>
    <w:p w:rsidR="000C2FC7" w:rsidRDefault="00510C73">
      <w:pPr>
        <w:pStyle w:val="ConsPlusCell"/>
        <w:jc w:val="both"/>
      </w:pPr>
      <w:r>
        <w:t xml:space="preserve">                    организация                          ├───────┤</w:t>
      </w:r>
    </w:p>
    <w:p w:rsidR="000C2FC7" w:rsidRDefault="00510C73">
      <w:pPr>
        <w:pStyle w:val="ConsPlusCell"/>
        <w:jc w:val="both"/>
      </w:pPr>
      <w:r>
        <w:t>________________________________________________________ │       │</w:t>
      </w:r>
    </w:p>
    <w:p w:rsidR="000C2FC7" w:rsidRDefault="00510C73">
      <w:pPr>
        <w:pStyle w:val="ConsPlusCell"/>
        <w:jc w:val="both"/>
      </w:pPr>
      <w:r>
        <w:t xml:space="preserve">              структурное подразделение                  └───────┘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                                       ┌─────────┬───────────┐</w:t>
      </w:r>
    </w:p>
    <w:p w:rsidR="000C2FC7" w:rsidRDefault="00510C73">
      <w:pPr>
        <w:pStyle w:val="ConsPlusCell"/>
        <w:jc w:val="both"/>
      </w:pPr>
      <w:r>
        <w:t xml:space="preserve">                                           │  Номер  │   Дата    │</w:t>
      </w:r>
    </w:p>
    <w:p w:rsidR="000C2FC7" w:rsidRDefault="00510C73">
      <w:pPr>
        <w:pStyle w:val="ConsPlusCell"/>
        <w:jc w:val="both"/>
      </w:pPr>
      <w:r>
        <w:t xml:space="preserve">                                           │</w:t>
      </w:r>
      <w:proofErr w:type="spellStart"/>
      <w:r>
        <w:t>документа│составления</w:t>
      </w:r>
      <w:proofErr w:type="spellEnd"/>
      <w:r>
        <w:t>│</w:t>
      </w:r>
    </w:p>
    <w:p w:rsidR="000C2FC7" w:rsidRDefault="00510C73">
      <w:pPr>
        <w:pStyle w:val="ConsPlusCell"/>
        <w:jc w:val="both"/>
      </w:pPr>
      <w:r>
        <w:t xml:space="preserve">                                           ├─────────┼───────────┤</w:t>
      </w:r>
    </w:p>
    <w:p w:rsidR="000C2FC7" w:rsidRDefault="00510C73">
      <w:pPr>
        <w:pStyle w:val="ConsPlusCell"/>
        <w:jc w:val="both"/>
      </w:pPr>
      <w:r>
        <w:t xml:space="preserve">                                           │         │           │</w:t>
      </w:r>
    </w:p>
    <w:p w:rsidR="000C2FC7" w:rsidRDefault="00510C73">
      <w:pPr>
        <w:pStyle w:val="ConsPlusCell"/>
        <w:jc w:val="both"/>
      </w:pPr>
      <w:r>
        <w:t xml:space="preserve">                      ПРИКАЗ               └─────────┴───────────┘</w:t>
      </w:r>
    </w:p>
    <w:p w:rsidR="000C2FC7" w:rsidRDefault="00510C73">
      <w:pPr>
        <w:pStyle w:val="ConsPlusCell"/>
        <w:jc w:val="both"/>
      </w:pPr>
      <w:r>
        <w:t xml:space="preserve">           (ПОСТАНОВЛЕНИЕ, РАСПОРЯЖЕНИЕ)</w:t>
      </w:r>
    </w:p>
    <w:p w:rsidR="000C2FC7" w:rsidRDefault="00510C73">
      <w:pPr>
        <w:pStyle w:val="ConsPlusCell"/>
        <w:jc w:val="both"/>
      </w:pPr>
      <w:r>
        <w:t xml:space="preserve">           О ПРОВЕДЕНИИ ИНВЕНТАРИЗАЦИИ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Для проведения инвентаризации ________________________________</w:t>
      </w:r>
    </w:p>
    <w:p w:rsidR="000C2FC7" w:rsidRDefault="00510C73">
      <w:pPr>
        <w:pStyle w:val="ConsPlusCell"/>
        <w:jc w:val="both"/>
      </w:pPr>
      <w:r>
        <w:t>__________________________________________________________________</w:t>
      </w:r>
    </w:p>
    <w:p w:rsidR="000C2FC7" w:rsidRDefault="00510C73">
      <w:pPr>
        <w:pStyle w:val="ConsPlusCell"/>
        <w:jc w:val="both"/>
      </w:pPr>
      <w:r>
        <w:t>назначается рабочая инвентаризационная комиссия в составе: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>Председатель комиссии _________ __________________________________</w:t>
      </w:r>
    </w:p>
    <w:p w:rsidR="000C2FC7" w:rsidRDefault="00510C73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>Члены комиссии:       _________ __________________________________</w:t>
      </w:r>
    </w:p>
    <w:p w:rsidR="000C2FC7" w:rsidRDefault="00510C73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                  _________ __________________________________</w:t>
      </w:r>
    </w:p>
    <w:p w:rsidR="000C2FC7" w:rsidRDefault="00510C73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                  _________ __________________________________</w:t>
      </w:r>
    </w:p>
    <w:p w:rsidR="000C2FC7" w:rsidRDefault="00510C73">
      <w:pPr>
        <w:pStyle w:val="ConsPlusCell"/>
        <w:jc w:val="both"/>
      </w:pPr>
      <w:r>
        <w:t xml:space="preserve">                      должность        фамилия, имя, отчество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Инвентаризации подлежит ______________________________________</w:t>
      </w:r>
    </w:p>
    <w:p w:rsidR="000C2FC7" w:rsidRDefault="00510C73">
      <w:pPr>
        <w:pStyle w:val="ConsPlusCell"/>
        <w:jc w:val="both"/>
      </w:pPr>
      <w:r>
        <w:t xml:space="preserve">                             наименование имущества, обязательства</w:t>
      </w:r>
    </w:p>
    <w:p w:rsidR="000C2FC7" w:rsidRDefault="00510C73">
      <w:pPr>
        <w:pStyle w:val="ConsPlusCell"/>
        <w:jc w:val="both"/>
      </w:pPr>
      <w:r>
        <w:t>__________________________________________________________________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К инвентаризации приступить "__" __________ ____ </w:t>
      </w:r>
      <w:proofErr w:type="gramStart"/>
      <w:r>
        <w:t>г</w:t>
      </w:r>
      <w:proofErr w:type="gramEnd"/>
      <w:r>
        <w:t>.</w:t>
      </w:r>
    </w:p>
    <w:p w:rsidR="000C2FC7" w:rsidRDefault="00510C73">
      <w:pPr>
        <w:pStyle w:val="ConsPlusCell"/>
        <w:jc w:val="both"/>
      </w:pPr>
      <w:r>
        <w:t xml:space="preserve">и окончить "__" __________ ____ </w:t>
      </w:r>
      <w:proofErr w:type="gramStart"/>
      <w:r>
        <w:t>г</w:t>
      </w:r>
      <w:proofErr w:type="gramEnd"/>
      <w:r>
        <w:t>.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Причина инвентаризации _______________________________________</w:t>
      </w:r>
    </w:p>
    <w:p w:rsidR="000C2FC7" w:rsidRDefault="00510C73">
      <w:pPr>
        <w:pStyle w:val="ConsPlusCell"/>
        <w:jc w:val="both"/>
      </w:pPr>
      <w:r>
        <w:t xml:space="preserve">                           контрольная проверка, смена материально</w:t>
      </w:r>
    </w:p>
    <w:p w:rsidR="000C2FC7" w:rsidRDefault="00510C73">
      <w:pPr>
        <w:pStyle w:val="ConsPlusCell"/>
        <w:jc w:val="both"/>
      </w:pPr>
      <w:r>
        <w:t>__________________________________________________________________</w:t>
      </w:r>
    </w:p>
    <w:p w:rsidR="000C2FC7" w:rsidRDefault="00510C73">
      <w:pPr>
        <w:pStyle w:val="ConsPlusCell"/>
        <w:jc w:val="both"/>
      </w:pPr>
      <w:r>
        <w:t xml:space="preserve">               ответственных лиц, переоценка и т.д.</w:t>
      </w:r>
    </w:p>
    <w:p w:rsidR="000C2FC7" w:rsidRDefault="00510C73">
      <w:pPr>
        <w:pStyle w:val="ConsPlusCell"/>
        <w:jc w:val="both"/>
      </w:pPr>
      <w:r>
        <w:t>__________________________________________________________________</w:t>
      </w:r>
    </w:p>
    <w:p w:rsidR="000C2FC7" w:rsidRDefault="00510C73">
      <w:pPr>
        <w:pStyle w:val="ConsPlusCell"/>
        <w:jc w:val="both"/>
      </w:pPr>
      <w:r>
        <w:t xml:space="preserve">    Материалы по инвентаризации сдать в бухгалтерию</w:t>
      </w:r>
    </w:p>
    <w:p w:rsidR="000C2FC7" w:rsidRDefault="00510C73">
      <w:pPr>
        <w:pStyle w:val="ConsPlusCell"/>
        <w:jc w:val="both"/>
      </w:pPr>
      <w:r>
        <w:t>__________________________________________________________________</w:t>
      </w:r>
    </w:p>
    <w:p w:rsidR="000C2FC7" w:rsidRDefault="00510C73">
      <w:pPr>
        <w:pStyle w:val="ConsPlusCell"/>
        <w:jc w:val="both"/>
      </w:pPr>
      <w:r>
        <w:t xml:space="preserve">не позднее "__" _________ ____ </w:t>
      </w:r>
      <w:proofErr w:type="gramStart"/>
      <w:r>
        <w:t>г</w:t>
      </w:r>
      <w:proofErr w:type="gramEnd"/>
      <w:r>
        <w:t>.</w:t>
      </w:r>
    </w:p>
    <w:p w:rsidR="000C2FC7" w:rsidRDefault="000C2FC7">
      <w:pPr>
        <w:pStyle w:val="ConsPlusCell"/>
        <w:jc w:val="both"/>
      </w:pPr>
    </w:p>
    <w:p w:rsidR="000C2FC7" w:rsidRDefault="00510C73">
      <w:pPr>
        <w:pStyle w:val="ConsPlusCell"/>
        <w:jc w:val="both"/>
      </w:pPr>
      <w:r>
        <w:t xml:space="preserve">    Руководитель __________ _______ ______________________________</w:t>
      </w:r>
    </w:p>
    <w:p w:rsidR="000C2FC7" w:rsidRDefault="00510C73">
      <w:pPr>
        <w:pStyle w:val="ConsPlusCell"/>
        <w:jc w:val="both"/>
      </w:pPr>
      <w:r>
        <w:t xml:space="preserve">                 должность  подпись         расшифровка подписи</w:t>
      </w:r>
    </w:p>
    <w:p w:rsidR="00510C73" w:rsidRDefault="00510C73">
      <w:pPr>
        <w:pStyle w:val="ConsPlusNormal"/>
      </w:pPr>
    </w:p>
    <w:sectPr w:rsidR="00510C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80"/>
    <w:rsid w:val="00023580"/>
    <w:rsid w:val="000C2FC7"/>
    <w:rsid w:val="00510C73"/>
    <w:rsid w:val="008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2551</Characters>
  <Application>Microsoft Office Word</Application>
  <DocSecurity>2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Госкомстата РФ от 18.08.1998 N 88(ред. от 03.05.2000)"Об утверждении унифицированных форм первичной учетной документации по учету кассовых операций, по учету результатов инвентаризации"</vt:lpstr>
    </vt:vector>
  </TitlesOfParts>
  <Company>КонсультантПлюс Версия 4018.00.50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Госкомстата РФ от 18.08.1998 N 88(ред. от 03.05.2000)"Об утверждении унифицированных форм первичной учетной документации по учету кассовых операций, по учету результатов инвентаризации"</dc:title>
  <dc:creator>Сергей</dc:creator>
  <cp:lastModifiedBy>User</cp:lastModifiedBy>
  <cp:revision>2</cp:revision>
  <dcterms:created xsi:type="dcterms:W3CDTF">2020-05-14T14:25:00Z</dcterms:created>
  <dcterms:modified xsi:type="dcterms:W3CDTF">2020-05-14T14:25:00Z</dcterms:modified>
</cp:coreProperties>
</file>