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33" w:rsidRPr="00F12758" w:rsidRDefault="00C276D6">
      <w:pPr>
        <w:pStyle w:val="ConsPlusNormal"/>
        <w:jc w:val="right"/>
        <w:outlineLvl w:val="0"/>
      </w:pPr>
      <w:bookmarkStart w:id="0" w:name="_GoBack"/>
      <w:bookmarkEnd w:id="0"/>
      <w:r w:rsidRPr="00F12758">
        <w:t>Приложение N 1</w:t>
      </w:r>
    </w:p>
    <w:p w:rsidR="00AB5A33" w:rsidRPr="00F12758" w:rsidRDefault="00C276D6">
      <w:pPr>
        <w:pStyle w:val="ConsPlusNormal"/>
        <w:jc w:val="right"/>
      </w:pPr>
      <w:r w:rsidRPr="00F12758">
        <w:t>к Порядку представления</w:t>
      </w:r>
    </w:p>
    <w:p w:rsidR="00AB5A33" w:rsidRPr="00F12758" w:rsidRDefault="00C276D6">
      <w:pPr>
        <w:pStyle w:val="ConsPlusNormal"/>
        <w:jc w:val="right"/>
      </w:pPr>
      <w:r w:rsidRPr="00F12758">
        <w:t>в налоговые органы сведений</w:t>
      </w:r>
    </w:p>
    <w:p w:rsidR="00AB5A33" w:rsidRPr="00F12758" w:rsidRDefault="00C276D6">
      <w:pPr>
        <w:pStyle w:val="ConsPlusNormal"/>
        <w:jc w:val="right"/>
      </w:pPr>
      <w:r w:rsidRPr="00F12758">
        <w:t>о доходах физических лиц</w:t>
      </w:r>
    </w:p>
    <w:p w:rsidR="00AB5A33" w:rsidRPr="00F12758" w:rsidRDefault="00C276D6">
      <w:pPr>
        <w:pStyle w:val="ConsPlusNormal"/>
        <w:jc w:val="right"/>
      </w:pPr>
      <w:r w:rsidRPr="00F12758">
        <w:t>и суммах налога на доходы</w:t>
      </w:r>
    </w:p>
    <w:p w:rsidR="00AB5A33" w:rsidRPr="00F12758" w:rsidRDefault="00C276D6">
      <w:pPr>
        <w:pStyle w:val="ConsPlusNormal"/>
        <w:jc w:val="right"/>
      </w:pPr>
      <w:r w:rsidRPr="00F12758">
        <w:t>физических лиц и сообщения</w:t>
      </w:r>
    </w:p>
    <w:p w:rsidR="00AB5A33" w:rsidRPr="00F12758" w:rsidRDefault="00C276D6">
      <w:pPr>
        <w:pStyle w:val="ConsPlusNormal"/>
        <w:jc w:val="right"/>
      </w:pPr>
      <w:r w:rsidRPr="00F12758">
        <w:t>о невозможности удержания</w:t>
      </w:r>
    </w:p>
    <w:p w:rsidR="00AB5A33" w:rsidRPr="00F12758" w:rsidRDefault="00C276D6">
      <w:pPr>
        <w:pStyle w:val="ConsPlusNormal"/>
        <w:jc w:val="right"/>
      </w:pPr>
      <w:r w:rsidRPr="00F12758">
        <w:t>налога, о суммах дохода,</w:t>
      </w:r>
    </w:p>
    <w:p w:rsidR="00AB5A33" w:rsidRPr="00F12758" w:rsidRDefault="00C276D6">
      <w:pPr>
        <w:pStyle w:val="ConsPlusNormal"/>
        <w:jc w:val="right"/>
      </w:pPr>
      <w:r w:rsidRPr="00F12758">
        <w:t>с которого не удержан налог,</w:t>
      </w:r>
    </w:p>
    <w:p w:rsidR="00AB5A33" w:rsidRPr="00F12758" w:rsidRDefault="00C276D6">
      <w:pPr>
        <w:pStyle w:val="ConsPlusNormal"/>
        <w:jc w:val="right"/>
      </w:pPr>
      <w:r w:rsidRPr="00F12758">
        <w:t>и сумме неудержанного налога</w:t>
      </w:r>
    </w:p>
    <w:p w:rsidR="00AB5A33" w:rsidRPr="00F12758" w:rsidRDefault="00C276D6">
      <w:pPr>
        <w:pStyle w:val="ConsPlusNormal"/>
        <w:jc w:val="right"/>
      </w:pPr>
      <w:r w:rsidRPr="00F12758">
        <w:t>на доходы физических лиц,</w:t>
      </w:r>
    </w:p>
    <w:p w:rsidR="00AB5A33" w:rsidRPr="00F12758" w:rsidRDefault="00C276D6">
      <w:pPr>
        <w:pStyle w:val="ConsPlusNormal"/>
        <w:jc w:val="right"/>
      </w:pPr>
      <w:r w:rsidRPr="00F12758">
        <w:t>утвержденному приказом ФНС России</w:t>
      </w:r>
    </w:p>
    <w:p w:rsidR="00AB5A33" w:rsidRPr="00F12758" w:rsidRDefault="00C276D6">
      <w:pPr>
        <w:pStyle w:val="ConsPlusNormal"/>
        <w:jc w:val="right"/>
      </w:pPr>
      <w:r w:rsidRPr="00F12758">
        <w:t>от 02.10.2018 N ММВ-7-11/566@</w:t>
      </w:r>
    </w:p>
    <w:p w:rsidR="00AB5A33" w:rsidRPr="00F12758" w:rsidRDefault="00AB5A33">
      <w:pPr>
        <w:pStyle w:val="ConsPlusNormal"/>
        <w:ind w:firstLine="540"/>
        <w:jc w:val="both"/>
      </w:pPr>
    </w:p>
    <w:p w:rsidR="00AB5A33" w:rsidRPr="00F12758" w:rsidRDefault="00C276D6">
      <w:pPr>
        <w:pStyle w:val="ConsPlusNormal"/>
        <w:jc w:val="both"/>
      </w:pPr>
      <w:r w:rsidRPr="00F12758">
        <w:t>Форма по КНД 1110306</w:t>
      </w:r>
    </w:p>
    <w:p w:rsidR="00AB5A33" w:rsidRPr="00F12758" w:rsidRDefault="00AB5A33">
      <w:pPr>
        <w:pStyle w:val="ConsPlusNormal"/>
        <w:ind w:firstLine="540"/>
        <w:jc w:val="both"/>
      </w:pPr>
    </w:p>
    <w:p w:rsidR="00AB5A33" w:rsidRPr="00F12758" w:rsidRDefault="00C276D6">
      <w:pPr>
        <w:pStyle w:val="ConsPlusNormal"/>
        <w:jc w:val="center"/>
      </w:pPr>
      <w:r w:rsidRPr="00F12758">
        <w:t>РЕЕСТР</w:t>
      </w:r>
    </w:p>
    <w:p w:rsidR="00AB5A33" w:rsidRPr="00F12758" w:rsidRDefault="00C276D6">
      <w:pPr>
        <w:pStyle w:val="ConsPlusNormal"/>
        <w:jc w:val="center"/>
      </w:pPr>
      <w:r w:rsidRPr="00F12758">
        <w:t>СПРАВОК О ДОХОДАХ И СУММАХ НАЛОГА ФИЗИЧЕСКИХ ЛИЦ</w:t>
      </w:r>
    </w:p>
    <w:p w:rsidR="00AB5A33" w:rsidRPr="00F12758" w:rsidRDefault="00C276D6">
      <w:pPr>
        <w:pStyle w:val="ConsPlusNormal"/>
        <w:jc w:val="center"/>
      </w:pPr>
      <w:r w:rsidRPr="00F12758">
        <w:t>ЗА 20__ ГОД</w:t>
      </w:r>
    </w:p>
    <w:p w:rsidR="00AB5A33" w:rsidRPr="00F12758" w:rsidRDefault="00AB5A33">
      <w:pPr>
        <w:pStyle w:val="ConsPlusNormal"/>
        <w:ind w:firstLine="540"/>
        <w:jc w:val="both"/>
      </w:pPr>
    </w:p>
    <w:p w:rsidR="00AB5A33" w:rsidRPr="00F12758" w:rsidRDefault="00C276D6">
      <w:pPr>
        <w:pStyle w:val="ConsPlusNormal"/>
        <w:jc w:val="both"/>
      </w:pPr>
      <w:r w:rsidRPr="00F12758">
        <w:t xml:space="preserve">Реестр N </w:t>
      </w:r>
      <w:r w:rsidRPr="00F12758">
        <w:rPr>
          <w:color w:val="0000FF"/>
        </w:rPr>
        <w:t>&lt;номер реестра&gt;</w:t>
      </w:r>
      <w:r w:rsidRPr="00F12758">
        <w:t xml:space="preserve"> от </w:t>
      </w:r>
      <w:r w:rsidRPr="00F12758">
        <w:rPr>
          <w:color w:val="0000FF"/>
        </w:rPr>
        <w:t>&lt;дата приема&gt;</w:t>
      </w:r>
      <w:r w:rsidRPr="00F12758">
        <w:t xml:space="preserve"> в </w:t>
      </w:r>
      <w:r w:rsidRPr="00F12758">
        <w:rPr>
          <w:color w:val="0000FF"/>
        </w:rPr>
        <w:t>&lt;код ИФНС&gt;</w:t>
      </w:r>
    </w:p>
    <w:p w:rsidR="00AB5A33" w:rsidRPr="00F12758" w:rsidRDefault="00C276D6">
      <w:pPr>
        <w:pStyle w:val="ConsPlusNormal"/>
        <w:spacing w:before="240"/>
        <w:jc w:val="both"/>
      </w:pPr>
      <w:r w:rsidRPr="00F12758">
        <w:t xml:space="preserve">к файлу </w:t>
      </w:r>
      <w:r w:rsidRPr="00F12758">
        <w:rPr>
          <w:color w:val="0000FF"/>
        </w:rPr>
        <w:t>&lt;имя представленного файла&gt;</w:t>
      </w:r>
    </w:p>
    <w:p w:rsidR="00AB5A33" w:rsidRPr="00F12758" w:rsidRDefault="00C276D6">
      <w:pPr>
        <w:pStyle w:val="ConsPlusNormal"/>
        <w:spacing w:before="240"/>
        <w:jc w:val="both"/>
      </w:pPr>
      <w:r w:rsidRPr="00F12758">
        <w:t xml:space="preserve">(реестр справок о доходах и суммах налога физических лиц за </w:t>
      </w:r>
      <w:r w:rsidRPr="00F12758">
        <w:rPr>
          <w:color w:val="0000FF"/>
        </w:rPr>
        <w:t>&lt;год сведений&gt;</w:t>
      </w:r>
      <w:r w:rsidRPr="00F12758">
        <w:t xml:space="preserve"> год)</w:t>
      </w:r>
    </w:p>
    <w:p w:rsidR="00AB5A33" w:rsidRPr="00F12758" w:rsidRDefault="00AB5A33">
      <w:pPr>
        <w:pStyle w:val="ConsPlusNormal"/>
        <w:jc w:val="both"/>
      </w:pPr>
    </w:p>
    <w:p w:rsidR="00AB5A33" w:rsidRPr="00F12758" w:rsidRDefault="00C276D6">
      <w:pPr>
        <w:pStyle w:val="ConsPlusNormal"/>
        <w:jc w:val="both"/>
      </w:pPr>
      <w:r w:rsidRPr="00F12758">
        <w:t xml:space="preserve">Наименование налогового агента: </w:t>
      </w:r>
      <w:r w:rsidRPr="00F12758">
        <w:rPr>
          <w:color w:val="0000FF"/>
        </w:rPr>
        <w:t>&lt;наименование налогового агента - организации&gt;/&lt;ФИО налогового агента - индивидуального предпринимателя, нотариуса, занимающегося частной практикой, адвоката, учредившего адвокатский кабинет, и другого лица, занимающегося в установленном законодательством Российской Федерации порядке частной практикой&gt;</w:t>
      </w:r>
    </w:p>
    <w:p w:rsidR="00AB5A33" w:rsidRPr="00F12758" w:rsidRDefault="00C276D6">
      <w:pPr>
        <w:pStyle w:val="ConsPlusNormal"/>
        <w:spacing w:before="240"/>
        <w:jc w:val="both"/>
      </w:pPr>
      <w:r w:rsidRPr="00F12758">
        <w:t xml:space="preserve">ИНН налогового агента: </w:t>
      </w:r>
      <w:r w:rsidRPr="00F12758">
        <w:rPr>
          <w:color w:val="0000FF"/>
        </w:rPr>
        <w:t>&lt;ИНН/КПП налогового агента - организации&gt;/&lt;ИНН налогового агента - индивидуального предпринимателя, нотариуса, занимающегося частной практикой, адвоката, учредившего адвокатский кабинет, и другого лица, занимающегося в установленном законодательством Российской Федерации порядке частной практикой&gt;</w:t>
      </w:r>
    </w:p>
    <w:p w:rsidR="00AB5A33" w:rsidRPr="00F12758" w:rsidRDefault="00C276D6">
      <w:pPr>
        <w:pStyle w:val="ConsPlusNormal"/>
        <w:spacing w:before="240"/>
        <w:jc w:val="both"/>
      </w:pPr>
      <w:r w:rsidRPr="00F12758">
        <w:t xml:space="preserve">ИНН/КПП реорганизованной организации: </w:t>
      </w:r>
      <w:r w:rsidRPr="00F12758">
        <w:rPr>
          <w:color w:val="0000FF"/>
        </w:rPr>
        <w:t>&lt;ИНН/КПП реорганизованной организации&gt;</w:t>
      </w:r>
    </w:p>
    <w:p w:rsidR="00AB5A33" w:rsidRPr="00F12758" w:rsidRDefault="00C276D6">
      <w:pPr>
        <w:pStyle w:val="ConsPlusNormal"/>
        <w:spacing w:before="240"/>
        <w:jc w:val="both"/>
      </w:pPr>
      <w:r w:rsidRPr="00F12758">
        <w:t xml:space="preserve">Признак представленных справок: </w:t>
      </w:r>
      <w:r w:rsidRPr="00F12758">
        <w:rPr>
          <w:color w:val="0000FF"/>
        </w:rPr>
        <w:t>&lt;1/2/3/4&gt;</w:t>
      </w:r>
    </w:p>
    <w:p w:rsidR="00AB5A33" w:rsidRPr="00F12758" w:rsidRDefault="00C276D6">
      <w:pPr>
        <w:pStyle w:val="ConsPlusNormal"/>
        <w:spacing w:before="240"/>
        <w:jc w:val="both"/>
        <w:rPr>
          <w:color w:val="0000FF"/>
        </w:rPr>
      </w:pPr>
      <w:r w:rsidRPr="00F12758">
        <w:t xml:space="preserve">Количество представленных Справок (Справок о доходах и суммах налога физических лиц по форме 2-НДФЛ): </w:t>
      </w:r>
      <w:r w:rsidRPr="00F12758">
        <w:rPr>
          <w:color w:val="0000FF"/>
        </w:rPr>
        <w:t>&lt;количество представленных Справок&gt;</w:t>
      </w:r>
    </w:p>
    <w:p w:rsidR="00AB5A33" w:rsidRPr="00F12758" w:rsidRDefault="00C276D6">
      <w:pPr>
        <w:pStyle w:val="ConsPlusNormal"/>
        <w:spacing w:before="240"/>
        <w:jc w:val="both"/>
      </w:pPr>
      <w:r w:rsidRPr="00F12758">
        <w:t>представленные Справки:</w:t>
      </w:r>
    </w:p>
    <w:p w:rsidR="00AB5A33" w:rsidRPr="00F12758" w:rsidRDefault="00AB5A3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0"/>
        <w:gridCol w:w="3240"/>
        <w:gridCol w:w="3010"/>
      </w:tblGrid>
      <w:tr w:rsidR="00F12758" w:rsidRPr="00F12758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33" w:rsidRPr="00F12758" w:rsidRDefault="00C276D6">
            <w:pPr>
              <w:pStyle w:val="ConsPlusNormal"/>
              <w:jc w:val="center"/>
            </w:pPr>
            <w:r w:rsidRPr="00F12758">
              <w:t>N справки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33" w:rsidRPr="00F12758" w:rsidRDefault="00C276D6">
            <w:pPr>
              <w:pStyle w:val="ConsPlusNormal"/>
              <w:jc w:val="center"/>
            </w:pPr>
            <w:r w:rsidRPr="00F12758">
              <w:t>Ф.И.О.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33" w:rsidRPr="00F12758" w:rsidRDefault="00C276D6">
            <w:pPr>
              <w:pStyle w:val="ConsPlusNormal"/>
              <w:jc w:val="center"/>
            </w:pPr>
            <w:r w:rsidRPr="00F12758">
              <w:t>Дата рождения</w:t>
            </w:r>
          </w:p>
        </w:tc>
      </w:tr>
      <w:tr w:rsidR="00F12758" w:rsidRPr="00F12758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33" w:rsidRPr="00F12758" w:rsidRDefault="00AB5A33">
            <w:pPr>
              <w:pStyle w:val="ConsPlusNormal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33" w:rsidRPr="00F12758" w:rsidRDefault="00AB5A33">
            <w:pPr>
              <w:pStyle w:val="ConsPlusNormal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33" w:rsidRPr="00F12758" w:rsidRDefault="00AB5A33">
            <w:pPr>
              <w:pStyle w:val="ConsPlusNormal"/>
            </w:pPr>
          </w:p>
        </w:tc>
      </w:tr>
      <w:tr w:rsidR="00F12758" w:rsidRPr="00F12758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33" w:rsidRPr="00F12758" w:rsidRDefault="00AB5A33">
            <w:pPr>
              <w:pStyle w:val="ConsPlusNormal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33" w:rsidRPr="00F12758" w:rsidRDefault="00AB5A33">
            <w:pPr>
              <w:pStyle w:val="ConsPlusNormal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33" w:rsidRPr="00F12758" w:rsidRDefault="00AB5A33">
            <w:pPr>
              <w:pStyle w:val="ConsPlusNormal"/>
            </w:pPr>
          </w:p>
        </w:tc>
      </w:tr>
    </w:tbl>
    <w:p w:rsidR="00AB5A33" w:rsidRPr="00F12758" w:rsidRDefault="00AB5A33">
      <w:pPr>
        <w:pStyle w:val="ConsPlusNormal"/>
        <w:ind w:firstLine="540"/>
        <w:jc w:val="both"/>
      </w:pPr>
    </w:p>
    <w:p w:rsidR="00AB5A33" w:rsidRPr="00F12758" w:rsidRDefault="00C276D6">
      <w:pPr>
        <w:pStyle w:val="ConsPlusNormal"/>
        <w:jc w:val="both"/>
      </w:pPr>
      <w:r w:rsidRPr="00F12758">
        <w:lastRenderedPageBreak/>
        <w:t>Подпись налогового агента _________________________________________</w:t>
      </w:r>
    </w:p>
    <w:p w:rsidR="00AB5A33" w:rsidRPr="00F12758" w:rsidRDefault="00C276D6">
      <w:pPr>
        <w:pStyle w:val="ConsPlusNormal"/>
        <w:spacing w:before="240"/>
        <w:jc w:val="both"/>
      </w:pPr>
      <w:r w:rsidRPr="00F12758">
        <w:t>Дата представления в налоговый орган ______________________________</w:t>
      </w:r>
    </w:p>
    <w:p w:rsidR="00AB5A33" w:rsidRPr="00F12758" w:rsidRDefault="00C276D6">
      <w:pPr>
        <w:pStyle w:val="ConsPlusNormal"/>
        <w:spacing w:before="240"/>
        <w:jc w:val="both"/>
      </w:pPr>
      <w:r w:rsidRPr="00F12758">
        <w:t>Дата принятия в налоговом органе __________________________________</w:t>
      </w:r>
    </w:p>
    <w:p w:rsidR="00AB5A33" w:rsidRPr="00F12758" w:rsidRDefault="00C276D6">
      <w:pPr>
        <w:pStyle w:val="ConsPlusNormal"/>
        <w:spacing w:before="240"/>
        <w:jc w:val="both"/>
      </w:pPr>
      <w:r w:rsidRPr="00F12758">
        <w:t>Должностное лицо налогового органа ________________________________</w:t>
      </w:r>
    </w:p>
    <w:p w:rsidR="00C276D6" w:rsidRPr="00F12758" w:rsidRDefault="00C276D6">
      <w:pPr>
        <w:pStyle w:val="ConsPlusNormal"/>
      </w:pPr>
    </w:p>
    <w:sectPr w:rsidR="00C276D6" w:rsidRPr="00F1275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58"/>
    <w:rsid w:val="00AB5A33"/>
    <w:rsid w:val="00BA62D5"/>
    <w:rsid w:val="00C276D6"/>
    <w:rsid w:val="00F1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1585</Characters>
  <Application>Microsoft Office Word</Application>
  <DocSecurity>2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ФНС России от 02.10.2018 N ММВ-7-11/566@"Об утверждении формы сведений о доходах физических лиц и суммах налога на доходы физических лиц, порядка заполнения и формата ее представления в электронной форме, а также порядка представления в налоговые о</vt:lpstr>
    </vt:vector>
  </TitlesOfParts>
  <Company>КонсультантПлюс Версия 4017.00.95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ФНС России от 02.10.2018 N ММВ-7-11/566@"Об утверждении формы сведений о доходах физических лиц и суммах налога на доходы физических лиц, порядка заполнения и формата ее представления в электронной форме, а также порядка представления в налоговые о</dc:title>
  <dc:creator>L S</dc:creator>
  <cp:lastModifiedBy>User</cp:lastModifiedBy>
  <cp:revision>2</cp:revision>
  <dcterms:created xsi:type="dcterms:W3CDTF">2020-01-21T15:14:00Z</dcterms:created>
  <dcterms:modified xsi:type="dcterms:W3CDTF">2020-01-21T15:14:00Z</dcterms:modified>
</cp:coreProperties>
</file>