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2F" w:rsidRPr="00F158F2" w:rsidRDefault="00D8002F">
      <w:pPr>
        <w:pStyle w:val="ConsPlusNormal"/>
        <w:jc w:val="both"/>
        <w:rPr>
          <w:color w:val="000000" w:themeColor="text1"/>
        </w:rPr>
      </w:pPr>
      <w:bookmarkStart w:id="0" w:name="_GoBack"/>
      <w:bookmarkEnd w:id="0"/>
    </w:p>
    <w:p w:rsidR="00D8002F" w:rsidRPr="00F158F2" w:rsidRDefault="00D8002F">
      <w:pPr>
        <w:pStyle w:val="ConsPlusNormal"/>
        <w:jc w:val="center"/>
        <w:rPr>
          <w:color w:val="000000" w:themeColor="text1"/>
        </w:rPr>
      </w:pPr>
      <w:r w:rsidRPr="00F158F2">
        <w:rPr>
          <w:rFonts w:ascii="Times New Roman" w:hAnsi="Times New Roman" w:cs="Times New Roman"/>
          <w:b/>
          <w:bCs/>
          <w:color w:val="000000" w:themeColor="text1"/>
        </w:rPr>
        <w:t>Отчет о движении денежных средств за 2016 г.</w:t>
      </w:r>
    </w:p>
    <w:p w:rsidR="00D8002F" w:rsidRPr="00F158F2" w:rsidRDefault="00D8002F">
      <w:pPr>
        <w:pStyle w:val="ConsPlusNormal"/>
        <w:jc w:val="center"/>
        <w:rPr>
          <w:color w:val="000000" w:themeColor="text1"/>
        </w:rPr>
      </w:pPr>
      <w:r w:rsidRPr="00F158F2">
        <w:rPr>
          <w:rFonts w:ascii="Times New Roman" w:hAnsi="Times New Roman" w:cs="Times New Roman"/>
          <w:b/>
          <w:bCs/>
          <w:color w:val="000000" w:themeColor="text1"/>
        </w:rPr>
        <w:t>(образец заполнения)</w:t>
      </w:r>
    </w:p>
    <w:p w:rsidR="00D8002F" w:rsidRPr="00F158F2" w:rsidRDefault="00D8002F">
      <w:pPr>
        <w:pStyle w:val="ConsPlusNormal"/>
        <w:ind w:firstLine="540"/>
        <w:jc w:val="both"/>
        <w:rPr>
          <w:color w:val="000000" w:themeColor="text1"/>
        </w:rPr>
      </w:pPr>
    </w:p>
    <w:p w:rsidR="00D8002F" w:rsidRPr="00F158F2" w:rsidRDefault="00D8002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>Приложение N 2</w:t>
      </w:r>
    </w:p>
    <w:p w:rsidR="00D8002F" w:rsidRPr="00F158F2" w:rsidRDefault="00D8002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>к Приказу Министерства финансов</w:t>
      </w:r>
    </w:p>
    <w:p w:rsidR="00D8002F" w:rsidRPr="00F158F2" w:rsidRDefault="00D8002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D8002F" w:rsidRPr="00F158F2" w:rsidRDefault="00D8002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>от 2 июля 2010 г. N 66н</w:t>
      </w:r>
    </w:p>
    <w:p w:rsidR="00D8002F" w:rsidRPr="00F158F2" w:rsidRDefault="00D8002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>(в ред. Приказов Минфина России</w:t>
      </w:r>
    </w:p>
    <w:p w:rsidR="00D8002F" w:rsidRPr="00F158F2" w:rsidRDefault="00D8002F">
      <w:pPr>
        <w:pStyle w:val="ConsPlusNormal"/>
        <w:jc w:val="right"/>
        <w:rPr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>от 05.10.2011 N 124н</w:t>
      </w:r>
      <w:r w:rsidRPr="00F158F2">
        <w:rPr>
          <w:color w:val="000000" w:themeColor="text1"/>
        </w:rPr>
        <w:t>,</w:t>
      </w:r>
    </w:p>
    <w:p w:rsidR="00D8002F" w:rsidRPr="00F158F2" w:rsidRDefault="00D8002F">
      <w:pPr>
        <w:pStyle w:val="ConsPlusNormal"/>
        <w:jc w:val="right"/>
        <w:rPr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>от 06.04.2015 N 57н</w:t>
      </w:r>
      <w:r w:rsidRPr="00F158F2">
        <w:rPr>
          <w:color w:val="000000" w:themeColor="text1"/>
        </w:rPr>
        <w:t>)</w:t>
      </w:r>
    </w:p>
    <w:p w:rsidR="00D8002F" w:rsidRPr="00F158F2" w:rsidRDefault="00D8002F">
      <w:pPr>
        <w:pStyle w:val="ConsPlusNormal"/>
        <w:ind w:firstLine="540"/>
        <w:jc w:val="both"/>
        <w:rPr>
          <w:color w:val="000000" w:themeColor="text1"/>
        </w:rPr>
      </w:pPr>
    </w:p>
    <w:p w:rsidR="00D8002F" w:rsidRPr="00F158F2" w:rsidRDefault="00D8002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158F2">
        <w:rPr>
          <w:color w:val="000000" w:themeColor="text1"/>
        </w:rPr>
        <w:t xml:space="preserve">                     </w:t>
      </w:r>
      <w:r w:rsidRPr="00F158F2">
        <w:rPr>
          <w:rFonts w:ascii="Times New Roman" w:hAnsi="Times New Roman" w:cs="Times New Roman"/>
          <w:color w:val="000000" w:themeColor="text1"/>
        </w:rPr>
        <w:t>Отчет о движении денежных средств</w:t>
      </w:r>
    </w:p>
    <w:p w:rsidR="00D8002F" w:rsidRPr="00F158F2" w:rsidRDefault="00D8002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 xml:space="preserve">                                 за 2016 г.</w:t>
      </w:r>
    </w:p>
    <w:p w:rsidR="00D8002F" w:rsidRPr="00F158F2" w:rsidRDefault="00D8002F">
      <w:pPr>
        <w:pStyle w:val="ConsPlusNonformat"/>
        <w:jc w:val="both"/>
        <w:rPr>
          <w:color w:val="000000" w:themeColor="text1"/>
        </w:rPr>
      </w:pPr>
    </w:p>
    <w:p w:rsidR="00D8002F" w:rsidRPr="00F158F2" w:rsidRDefault="00D8002F">
      <w:pPr>
        <w:pStyle w:val="ConsPlusNonformat"/>
        <w:jc w:val="both"/>
        <w:rPr>
          <w:color w:val="000000" w:themeColor="text1"/>
        </w:rPr>
      </w:pPr>
      <w:r w:rsidRPr="00F158F2">
        <w:rPr>
          <w:color w:val="000000" w:themeColor="text1"/>
        </w:rPr>
        <w:t xml:space="preserve">                                                               ┌──────────┐</w:t>
      </w:r>
    </w:p>
    <w:p w:rsidR="00D8002F" w:rsidRPr="00F158F2" w:rsidRDefault="00D8002F">
      <w:pPr>
        <w:pStyle w:val="ConsPlusNonformat"/>
        <w:jc w:val="both"/>
        <w:rPr>
          <w:color w:val="000000" w:themeColor="text1"/>
        </w:rPr>
      </w:pPr>
      <w:r w:rsidRPr="00F158F2">
        <w:rPr>
          <w:color w:val="000000" w:themeColor="text1"/>
        </w:rPr>
        <w:t xml:space="preserve">                                                               │</w:t>
      </w:r>
      <w:r w:rsidRPr="00F158F2">
        <w:rPr>
          <w:rFonts w:ascii="Times New Roman" w:hAnsi="Times New Roman" w:cs="Times New Roman"/>
          <w:color w:val="000000" w:themeColor="text1"/>
        </w:rPr>
        <w:t xml:space="preserve">   Коды   </w:t>
      </w:r>
      <w:r w:rsidRPr="00F158F2">
        <w:rPr>
          <w:color w:val="000000" w:themeColor="text1"/>
        </w:rPr>
        <w:t>│</w:t>
      </w:r>
    </w:p>
    <w:p w:rsidR="00D8002F" w:rsidRPr="00F158F2" w:rsidRDefault="00D8002F">
      <w:pPr>
        <w:pStyle w:val="ConsPlusNonformat"/>
        <w:jc w:val="both"/>
        <w:rPr>
          <w:color w:val="000000" w:themeColor="text1"/>
        </w:rPr>
      </w:pPr>
      <w:r w:rsidRPr="00F158F2">
        <w:rPr>
          <w:color w:val="000000" w:themeColor="text1"/>
        </w:rPr>
        <w:t xml:space="preserve">                                                               ├──────────┤</w:t>
      </w:r>
    </w:p>
    <w:p w:rsidR="00D8002F" w:rsidRPr="00F158F2" w:rsidRDefault="00D8002F">
      <w:pPr>
        <w:pStyle w:val="ConsPlusNonformat"/>
        <w:jc w:val="both"/>
        <w:rPr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 xml:space="preserve">                                                 Форма по ОКУД</w:t>
      </w:r>
      <w:r w:rsidRPr="00F158F2">
        <w:rPr>
          <w:color w:val="000000" w:themeColor="text1"/>
        </w:rPr>
        <w:t xml:space="preserve"> │  0710004 │</w:t>
      </w:r>
    </w:p>
    <w:p w:rsidR="00D8002F" w:rsidRPr="00F158F2" w:rsidRDefault="00D8002F">
      <w:pPr>
        <w:pStyle w:val="ConsPlusNonformat"/>
        <w:jc w:val="both"/>
        <w:rPr>
          <w:color w:val="000000" w:themeColor="text1"/>
        </w:rPr>
      </w:pPr>
      <w:r w:rsidRPr="00F158F2">
        <w:rPr>
          <w:color w:val="000000" w:themeColor="text1"/>
        </w:rPr>
        <w:t xml:space="preserve">                                                               │    &lt;*&gt;   │</w:t>
      </w:r>
    </w:p>
    <w:p w:rsidR="00D8002F" w:rsidRPr="00F158F2" w:rsidRDefault="00D8002F">
      <w:pPr>
        <w:pStyle w:val="ConsPlusNonformat"/>
        <w:jc w:val="both"/>
        <w:rPr>
          <w:color w:val="000000" w:themeColor="text1"/>
        </w:rPr>
      </w:pPr>
      <w:r w:rsidRPr="00F158F2">
        <w:rPr>
          <w:color w:val="000000" w:themeColor="text1"/>
        </w:rPr>
        <w:t xml:space="preserve">                                                               ├──┬───┬───┤</w:t>
      </w:r>
    </w:p>
    <w:p w:rsidR="00D8002F" w:rsidRPr="00F158F2" w:rsidRDefault="00D8002F">
      <w:pPr>
        <w:pStyle w:val="ConsPlusNonformat"/>
        <w:jc w:val="both"/>
        <w:rPr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 xml:space="preserve">                                      Дата (число, месяц, год) </w:t>
      </w:r>
      <w:r w:rsidRPr="00F158F2">
        <w:rPr>
          <w:color w:val="000000" w:themeColor="text1"/>
        </w:rPr>
        <w:t>│31│ 12│ 16│</w:t>
      </w:r>
    </w:p>
    <w:p w:rsidR="00D8002F" w:rsidRPr="00F158F2" w:rsidRDefault="00D8002F">
      <w:pPr>
        <w:pStyle w:val="ConsPlusNonformat"/>
        <w:jc w:val="both"/>
        <w:rPr>
          <w:color w:val="000000" w:themeColor="text1"/>
        </w:rPr>
      </w:pPr>
      <w:r w:rsidRPr="00F158F2">
        <w:rPr>
          <w:color w:val="000000" w:themeColor="text1"/>
        </w:rPr>
        <w:t xml:space="preserve">                                                               ├──┴───┴───┤</w:t>
      </w:r>
    </w:p>
    <w:p w:rsidR="00D8002F" w:rsidRPr="00F158F2" w:rsidRDefault="00D8002F">
      <w:pPr>
        <w:pStyle w:val="ConsPlusNonformat"/>
        <w:jc w:val="both"/>
        <w:rPr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 xml:space="preserve">            Общество с ограниченной ответственностью           </w:t>
      </w:r>
      <w:r w:rsidRPr="00F158F2">
        <w:rPr>
          <w:color w:val="000000" w:themeColor="text1"/>
        </w:rPr>
        <w:t>│          │</w:t>
      </w:r>
    </w:p>
    <w:p w:rsidR="00D8002F" w:rsidRPr="00F158F2" w:rsidRDefault="00D8002F">
      <w:pPr>
        <w:pStyle w:val="ConsPlusNonformat"/>
        <w:jc w:val="both"/>
        <w:rPr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 xml:space="preserve">            "Дельта"                                           </w:t>
      </w:r>
      <w:r w:rsidRPr="00F158F2">
        <w:rPr>
          <w:color w:val="000000" w:themeColor="text1"/>
        </w:rPr>
        <w:t>│          │</w:t>
      </w:r>
    </w:p>
    <w:p w:rsidR="00D8002F" w:rsidRPr="00F158F2" w:rsidRDefault="00D8002F">
      <w:pPr>
        <w:pStyle w:val="ConsPlusNonformat"/>
        <w:jc w:val="both"/>
        <w:rPr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 xml:space="preserve">Организация ------------------------------------------ по ОКПО </w:t>
      </w:r>
      <w:r w:rsidRPr="00F158F2">
        <w:rPr>
          <w:color w:val="000000" w:themeColor="text1"/>
        </w:rPr>
        <w:t>│ 01234567 │</w:t>
      </w:r>
    </w:p>
    <w:p w:rsidR="00D8002F" w:rsidRPr="00F158F2" w:rsidRDefault="00D8002F">
      <w:pPr>
        <w:pStyle w:val="ConsPlusNonformat"/>
        <w:jc w:val="both"/>
        <w:rPr>
          <w:color w:val="000000" w:themeColor="text1"/>
        </w:rPr>
      </w:pPr>
      <w:r w:rsidRPr="00F158F2">
        <w:rPr>
          <w:color w:val="000000" w:themeColor="text1"/>
        </w:rPr>
        <w:t xml:space="preserve">                                                               ├──────────┤</w:t>
      </w:r>
    </w:p>
    <w:p w:rsidR="00D8002F" w:rsidRPr="00F158F2" w:rsidRDefault="00D8002F">
      <w:pPr>
        <w:pStyle w:val="ConsPlusNonformat"/>
        <w:jc w:val="both"/>
        <w:rPr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 xml:space="preserve">Идентификационный номер налогоплательщика                  ИНН </w:t>
      </w:r>
      <w:r w:rsidRPr="00F158F2">
        <w:rPr>
          <w:color w:val="000000" w:themeColor="text1"/>
        </w:rPr>
        <w:t>│7798765432│</w:t>
      </w:r>
    </w:p>
    <w:p w:rsidR="00D8002F" w:rsidRPr="00F158F2" w:rsidRDefault="00D8002F">
      <w:pPr>
        <w:pStyle w:val="ConsPlusNonformat"/>
        <w:jc w:val="both"/>
        <w:rPr>
          <w:color w:val="000000" w:themeColor="text1"/>
        </w:rPr>
      </w:pPr>
      <w:r w:rsidRPr="00F158F2">
        <w:rPr>
          <w:color w:val="000000" w:themeColor="text1"/>
        </w:rPr>
        <w:t xml:space="preserve">                                                               ├──────────┤</w:t>
      </w:r>
    </w:p>
    <w:p w:rsidR="00D8002F" w:rsidRPr="00F158F2" w:rsidRDefault="00D8002F">
      <w:pPr>
        <w:pStyle w:val="ConsPlusNonformat"/>
        <w:jc w:val="both"/>
        <w:rPr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 xml:space="preserve">                               Деятельность в области          </w:t>
      </w:r>
      <w:r w:rsidRPr="00F158F2">
        <w:rPr>
          <w:color w:val="000000" w:themeColor="text1"/>
        </w:rPr>
        <w:t>│          │</w:t>
      </w:r>
    </w:p>
    <w:p w:rsidR="00D8002F" w:rsidRPr="00F158F2" w:rsidRDefault="00D8002F">
      <w:pPr>
        <w:pStyle w:val="ConsPlusNonformat"/>
        <w:jc w:val="both"/>
        <w:rPr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 xml:space="preserve">                               связи на базе                   </w:t>
      </w:r>
      <w:r w:rsidRPr="00F158F2">
        <w:rPr>
          <w:color w:val="000000" w:themeColor="text1"/>
        </w:rPr>
        <w:t>│          │</w:t>
      </w:r>
    </w:p>
    <w:p w:rsidR="00D8002F" w:rsidRPr="00F158F2" w:rsidRDefault="00D8002F">
      <w:pPr>
        <w:pStyle w:val="ConsPlusNonformat"/>
        <w:jc w:val="both"/>
        <w:rPr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 xml:space="preserve">                               проводных технологий            </w:t>
      </w:r>
      <w:r w:rsidRPr="00F158F2">
        <w:rPr>
          <w:color w:val="000000" w:themeColor="text1"/>
        </w:rPr>
        <w:t>│          │</w:t>
      </w:r>
    </w:p>
    <w:p w:rsidR="00D8002F" w:rsidRPr="00F158F2" w:rsidRDefault="00D8002F">
      <w:pPr>
        <w:pStyle w:val="ConsPlusNonformat"/>
        <w:jc w:val="both"/>
        <w:rPr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 xml:space="preserve">Вид экономической деятельности ---------------------- по ОКВЭД </w:t>
      </w:r>
      <w:r w:rsidRPr="00F158F2">
        <w:rPr>
          <w:color w:val="000000" w:themeColor="text1"/>
        </w:rPr>
        <w:t>│   61.10  │</w:t>
      </w:r>
    </w:p>
    <w:p w:rsidR="00D8002F" w:rsidRPr="00F158F2" w:rsidRDefault="00D8002F">
      <w:pPr>
        <w:pStyle w:val="ConsPlusNonformat"/>
        <w:jc w:val="both"/>
        <w:rPr>
          <w:color w:val="000000" w:themeColor="text1"/>
        </w:rPr>
      </w:pPr>
      <w:r w:rsidRPr="00F158F2">
        <w:rPr>
          <w:color w:val="000000" w:themeColor="text1"/>
        </w:rPr>
        <w:t xml:space="preserve">                                                               ├─────┬────┤</w:t>
      </w:r>
    </w:p>
    <w:p w:rsidR="00D8002F" w:rsidRPr="00F158F2" w:rsidRDefault="00D8002F">
      <w:pPr>
        <w:pStyle w:val="ConsPlusNonformat"/>
        <w:jc w:val="both"/>
        <w:rPr>
          <w:color w:val="000000" w:themeColor="text1"/>
        </w:rPr>
      </w:pPr>
      <w:r w:rsidRPr="00F158F2">
        <w:rPr>
          <w:color w:val="000000" w:themeColor="text1"/>
        </w:rPr>
        <w:t xml:space="preserve">                 </w:t>
      </w:r>
      <w:r w:rsidRPr="00F158F2">
        <w:rPr>
          <w:rFonts w:ascii="Times New Roman" w:hAnsi="Times New Roman" w:cs="Times New Roman"/>
          <w:color w:val="000000" w:themeColor="text1"/>
        </w:rPr>
        <w:t xml:space="preserve">                                 Общество с   </w:t>
      </w:r>
      <w:r w:rsidRPr="00F158F2">
        <w:rPr>
          <w:color w:val="000000" w:themeColor="text1"/>
        </w:rPr>
        <w:t>│     │    │</w:t>
      </w:r>
    </w:p>
    <w:p w:rsidR="00D8002F" w:rsidRPr="00F158F2" w:rsidRDefault="00D8002F">
      <w:pPr>
        <w:pStyle w:val="ConsPlusNonformat"/>
        <w:jc w:val="both"/>
        <w:rPr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 xml:space="preserve">Организационно-правовая форма/форма собственности ------------ </w:t>
      </w:r>
      <w:r w:rsidRPr="00F158F2">
        <w:rPr>
          <w:color w:val="000000" w:themeColor="text1"/>
        </w:rPr>
        <w:t>│     │    │</w:t>
      </w:r>
    </w:p>
    <w:p w:rsidR="00D8002F" w:rsidRPr="00F158F2" w:rsidRDefault="00D8002F">
      <w:pPr>
        <w:pStyle w:val="ConsPlusNonformat"/>
        <w:jc w:val="both"/>
        <w:rPr>
          <w:color w:val="000000" w:themeColor="text1"/>
        </w:rPr>
      </w:pPr>
      <w:r w:rsidRPr="00F158F2">
        <w:rPr>
          <w:color w:val="000000" w:themeColor="text1"/>
        </w:rPr>
        <w:t xml:space="preserve">                                                               │     │    │</w:t>
      </w:r>
    </w:p>
    <w:p w:rsidR="00D8002F" w:rsidRPr="00F158F2" w:rsidRDefault="00D8002F">
      <w:pPr>
        <w:pStyle w:val="ConsPlusNonformat"/>
        <w:jc w:val="both"/>
        <w:rPr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 xml:space="preserve">ограниченной ответственностью/частная                          </w:t>
      </w:r>
      <w:r w:rsidRPr="00F158F2">
        <w:rPr>
          <w:color w:val="000000" w:themeColor="text1"/>
        </w:rPr>
        <w:t>│     │    │</w:t>
      </w:r>
    </w:p>
    <w:p w:rsidR="00D8002F" w:rsidRPr="00F158F2" w:rsidRDefault="00D8002F">
      <w:pPr>
        <w:pStyle w:val="ConsPlusNonformat"/>
        <w:jc w:val="both"/>
        <w:rPr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 xml:space="preserve">собственность                                                  </w:t>
      </w:r>
      <w:r w:rsidRPr="00F158F2">
        <w:rPr>
          <w:color w:val="000000" w:themeColor="text1"/>
        </w:rPr>
        <w:t>│     │    │</w:t>
      </w:r>
    </w:p>
    <w:p w:rsidR="00D8002F" w:rsidRPr="00F158F2" w:rsidRDefault="00D8002F">
      <w:pPr>
        <w:pStyle w:val="ConsPlusNonformat"/>
        <w:jc w:val="both"/>
        <w:rPr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 xml:space="preserve">------------------------------------------------ по ОКОПФ/ОКФС </w:t>
      </w:r>
      <w:r w:rsidRPr="00F158F2">
        <w:rPr>
          <w:color w:val="000000" w:themeColor="text1"/>
        </w:rPr>
        <w:t>│12300│ 16 │</w:t>
      </w:r>
    </w:p>
    <w:p w:rsidR="00D8002F" w:rsidRPr="00F158F2" w:rsidRDefault="00D8002F">
      <w:pPr>
        <w:pStyle w:val="ConsPlusNonformat"/>
        <w:jc w:val="both"/>
        <w:rPr>
          <w:color w:val="000000" w:themeColor="text1"/>
        </w:rPr>
      </w:pPr>
      <w:r w:rsidRPr="00F158F2">
        <w:rPr>
          <w:color w:val="000000" w:themeColor="text1"/>
        </w:rPr>
        <w:t xml:space="preserve">                                                               ├─────┴────┤</w:t>
      </w:r>
    </w:p>
    <w:p w:rsidR="00D8002F" w:rsidRPr="00F158F2" w:rsidRDefault="00D8002F">
      <w:pPr>
        <w:pStyle w:val="ConsPlusNonformat"/>
        <w:jc w:val="both"/>
        <w:rPr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 xml:space="preserve">Единица измерения: тыс. руб./-млн. руб.-               по ОКЕИ </w:t>
      </w:r>
      <w:r w:rsidRPr="00F158F2">
        <w:rPr>
          <w:color w:val="000000" w:themeColor="text1"/>
        </w:rPr>
        <w:t>│ 384/-385-│</w:t>
      </w:r>
    </w:p>
    <w:p w:rsidR="00D8002F" w:rsidRPr="00F158F2" w:rsidRDefault="00D8002F">
      <w:pPr>
        <w:pStyle w:val="ConsPlusNonformat"/>
        <w:jc w:val="both"/>
        <w:rPr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 xml:space="preserve">(ненужное зачеркнуть)                                          </w:t>
      </w:r>
      <w:r w:rsidRPr="00F158F2">
        <w:rPr>
          <w:color w:val="000000" w:themeColor="text1"/>
        </w:rPr>
        <w:t>└──────────┘</w:t>
      </w:r>
    </w:p>
    <w:p w:rsidR="00D8002F" w:rsidRPr="00F158F2" w:rsidRDefault="00D8002F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3"/>
        <w:gridCol w:w="737"/>
        <w:gridCol w:w="1701"/>
        <w:gridCol w:w="1701"/>
      </w:tblGrid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За 2015 год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Денежные потоки от текущих операций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D8002F" w:rsidRPr="00F158F2">
        <w:tc>
          <w:tcPr>
            <w:tcW w:w="4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Поступления - всего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4110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98 519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67 651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D8002F" w:rsidRPr="00F158F2">
        <w:tc>
          <w:tcPr>
            <w:tcW w:w="4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от продажи продукции, товаров, работ и услуг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4111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78 014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53 640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 xml:space="preserve">арендных платежей, лицензионных платежей, </w:t>
            </w:r>
            <w:r w:rsidRPr="00F158F2">
              <w:rPr>
                <w:rFonts w:ascii="Times New Roman" w:hAnsi="Times New Roman" w:cs="Times New Roman"/>
                <w:color w:val="000000" w:themeColor="text1"/>
              </w:rPr>
              <w:lastRenderedPageBreak/>
              <w:t>роялти, комиссионных и иных аналогичных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lastRenderedPageBreak/>
              <w:t>4112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1680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730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от перепродажи финансовых вложений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1515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от инвесторов на строительство объекта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7633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субсидия из муниципального бюджета на финансирование текущих расходов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4000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прочие поступления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133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Платежи -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(82 879)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(61 966)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D8002F" w:rsidRPr="00F158F2">
        <w:tc>
          <w:tcPr>
            <w:tcW w:w="4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поставщикам (подрядчикам) за сырье, материалы, работы, услуги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4121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(58 973)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(43 187)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в связи с оплатой труда работников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(15 010)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(12 921)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процентов по долговым обязательствам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(562)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(381)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налога на прибыль организаций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(1318)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(1199)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НДС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(667)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(315)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иных налогов и сборов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(5603)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(3777)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штрафные санкции за нарушение условий договоров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(680)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-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прочие платежи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(66)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(186)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Сальдо денежных потоков от текущих операций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15 640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5685</w:t>
            </w:r>
          </w:p>
        </w:tc>
      </w:tr>
    </w:tbl>
    <w:p w:rsidR="00D8002F" w:rsidRPr="00F158F2" w:rsidRDefault="00D8002F">
      <w:pPr>
        <w:pStyle w:val="ConsPlusNormal"/>
        <w:ind w:firstLine="540"/>
        <w:jc w:val="both"/>
        <w:rPr>
          <w:color w:val="000000" w:themeColor="text1"/>
        </w:rPr>
      </w:pPr>
    </w:p>
    <w:p w:rsidR="00D8002F" w:rsidRPr="00F158F2" w:rsidRDefault="00D8002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>Форма 0710004 с. 2</w:t>
      </w:r>
    </w:p>
    <w:p w:rsidR="00D8002F" w:rsidRPr="00F158F2" w:rsidRDefault="00D8002F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3"/>
        <w:gridCol w:w="737"/>
        <w:gridCol w:w="1701"/>
        <w:gridCol w:w="1701"/>
      </w:tblGrid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За 2015 год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Денежные потоки от инвестиционных операций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D8002F" w:rsidRPr="00F158F2">
        <w:tc>
          <w:tcPr>
            <w:tcW w:w="4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Поступления - всего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4210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2220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1180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D8002F" w:rsidRPr="00F158F2">
        <w:tc>
          <w:tcPr>
            <w:tcW w:w="4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от продажи внеоборотных активов (кроме финансовых вложений)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4211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1500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850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от продажи акций других организаций (долей участия)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-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от возврата предоставленных займов, от продажи долговых ценных бумаг (прав требования денежных средств к другим лицам)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200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 xml:space="preserve">дивидендов, процентов по долговым финансовым </w:t>
            </w:r>
            <w:r w:rsidRPr="00F158F2">
              <w:rPr>
                <w:rFonts w:ascii="Times New Roman" w:hAnsi="Times New Roman" w:cs="Times New Roman"/>
                <w:color w:val="000000" w:themeColor="text1"/>
              </w:rPr>
              <w:lastRenderedPageBreak/>
              <w:t>вложениям и аналогичных поступлений от долевого участия в других организациях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lastRenderedPageBreak/>
              <w:t>4214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130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прочие поступления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-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Платежи -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(8138)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(2453)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D8002F" w:rsidRPr="00F158F2">
        <w:tc>
          <w:tcPr>
            <w:tcW w:w="4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в связи с приобретением, созданием, модернизацией, реконструкцией и подготовкой к использованию внеоборотных активов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4221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(5692)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(1047)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в связи с приобретением акций других организаций (долей участия)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(1600)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-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в связи с приобретением долговых ценных бумаг (прав требования денежных средств к другим лицам), предоставление займов другим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(1282)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процентов по долговым обязательствам, включаемых в стоимость инвестиционного актива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(846)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(124)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прочие платежи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-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Сальдо денежных потоков от инвестиционных операций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(5918)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(1273)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Денежные потоки от финансовых операций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D8002F" w:rsidRPr="00F158F2">
        <w:tc>
          <w:tcPr>
            <w:tcW w:w="4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Поступления - всего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4310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890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4000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D8002F" w:rsidRPr="00F158F2">
        <w:tc>
          <w:tcPr>
            <w:tcW w:w="4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получение кредитов и займов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4311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890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4000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денежных вкладов собственников (участников)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-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от выпуска акций, увеличения долей участия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-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от выпуска облигаций, векселей и других долговых ценных бумаг и др.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-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прочие поступления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-</w:t>
            </w:r>
          </w:p>
        </w:tc>
      </w:tr>
    </w:tbl>
    <w:p w:rsidR="00D8002F" w:rsidRPr="00F158F2" w:rsidRDefault="00D8002F">
      <w:pPr>
        <w:pStyle w:val="ConsPlusNormal"/>
        <w:ind w:firstLine="540"/>
        <w:jc w:val="both"/>
        <w:rPr>
          <w:color w:val="000000" w:themeColor="text1"/>
        </w:rPr>
      </w:pPr>
    </w:p>
    <w:p w:rsidR="00D8002F" w:rsidRPr="00F158F2" w:rsidRDefault="00D8002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>Форма 0710004 с. 3</w:t>
      </w:r>
    </w:p>
    <w:p w:rsidR="00D8002F" w:rsidRPr="00F158F2" w:rsidRDefault="00D8002F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3"/>
        <w:gridCol w:w="737"/>
        <w:gridCol w:w="1701"/>
        <w:gridCol w:w="1701"/>
      </w:tblGrid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За 2015 год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Платежи -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(11 140)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(7642)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D8002F" w:rsidRPr="00F158F2">
        <w:tc>
          <w:tcPr>
            <w:tcW w:w="4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собственникам (участникам) в связи с выкупом у них акций (долей участия) организации или их выходом из состава участников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4321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(180)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-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lastRenderedPageBreak/>
              <w:t>на уплату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(8560)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(7642)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в связи с погашением (выкупом) векселей и других долговых ценных бумаг, возврат кредитов и займов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(2400)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-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ind w:left="284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прочие платежи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4329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-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Сальдо денежных потоков от финансовых операций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(10 250)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(3642)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Сальдо денежных потоков за отчетный период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(528)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770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2766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1894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2203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2766</w:t>
            </w:r>
          </w:p>
        </w:tc>
      </w:tr>
      <w:tr w:rsidR="00D8002F" w:rsidRPr="00F158F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158F2">
              <w:rPr>
                <w:rFonts w:ascii="Times New Roman" w:hAnsi="Times New Roman" w:cs="Times New Roman"/>
                <w:color w:val="000000" w:themeColor="text1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4490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(35)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F" w:rsidRPr="00F158F2" w:rsidRDefault="00D8002F">
            <w:pPr>
              <w:pStyle w:val="ConsPlusNormal"/>
              <w:jc w:val="center"/>
              <w:rPr>
                <w:color w:val="000000" w:themeColor="text1"/>
              </w:rPr>
            </w:pPr>
            <w:r w:rsidRPr="00F158F2">
              <w:rPr>
                <w:color w:val="000000" w:themeColor="text1"/>
              </w:rPr>
              <w:t>102</w:t>
            </w:r>
          </w:p>
        </w:tc>
      </w:tr>
    </w:tbl>
    <w:p w:rsidR="00D8002F" w:rsidRPr="00F158F2" w:rsidRDefault="00D8002F">
      <w:pPr>
        <w:pStyle w:val="ConsPlusNormal"/>
        <w:ind w:firstLine="540"/>
        <w:jc w:val="both"/>
        <w:rPr>
          <w:color w:val="000000" w:themeColor="text1"/>
        </w:rPr>
      </w:pPr>
    </w:p>
    <w:p w:rsidR="00D8002F" w:rsidRPr="00F158F2" w:rsidRDefault="00D8002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158F2">
        <w:rPr>
          <w:color w:val="000000" w:themeColor="text1"/>
        </w:rPr>
        <w:t xml:space="preserve">                   </w:t>
      </w:r>
      <w:r w:rsidRPr="00F158F2">
        <w:rPr>
          <w:rFonts w:ascii="Times New Roman" w:hAnsi="Times New Roman" w:cs="Times New Roman"/>
          <w:i/>
          <w:iCs/>
          <w:color w:val="000000" w:themeColor="text1"/>
        </w:rPr>
        <w:t>Иванов</w:t>
      </w:r>
      <w:r w:rsidRPr="00F158F2">
        <w:rPr>
          <w:rFonts w:ascii="Times New Roman" w:hAnsi="Times New Roman" w:cs="Times New Roman"/>
          <w:color w:val="000000" w:themeColor="text1"/>
        </w:rPr>
        <w:t xml:space="preserve">    И.И. Иванов</w:t>
      </w:r>
    </w:p>
    <w:p w:rsidR="00D8002F" w:rsidRPr="00F158F2" w:rsidRDefault="00D8002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 xml:space="preserve">    Руководитель --------- --------------</w:t>
      </w:r>
    </w:p>
    <w:p w:rsidR="00D8002F" w:rsidRPr="00F158F2" w:rsidRDefault="00D8002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 xml:space="preserve">                 (подпись)  (расшифровка</w:t>
      </w:r>
    </w:p>
    <w:p w:rsidR="00D8002F" w:rsidRPr="00F158F2" w:rsidRDefault="00D8002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 xml:space="preserve">                               подписи)</w:t>
      </w:r>
    </w:p>
    <w:p w:rsidR="00D8002F" w:rsidRPr="00F158F2" w:rsidRDefault="00D8002F">
      <w:pPr>
        <w:pStyle w:val="ConsPlusNonformat"/>
        <w:jc w:val="both"/>
        <w:rPr>
          <w:color w:val="000000" w:themeColor="text1"/>
        </w:rPr>
      </w:pPr>
    </w:p>
    <w:p w:rsidR="00D8002F" w:rsidRPr="00F158F2" w:rsidRDefault="00D8002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 xml:space="preserve">     02    марта    17</w:t>
      </w:r>
    </w:p>
    <w:p w:rsidR="00D8002F" w:rsidRPr="00F158F2" w:rsidRDefault="00D8002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 xml:space="preserve">    "--" -------- 20-- г.</w:t>
      </w:r>
    </w:p>
    <w:p w:rsidR="00D8002F" w:rsidRPr="00F158F2" w:rsidRDefault="00D8002F">
      <w:pPr>
        <w:pStyle w:val="ConsPlusNormal"/>
        <w:ind w:firstLine="540"/>
        <w:jc w:val="both"/>
        <w:rPr>
          <w:color w:val="000000" w:themeColor="text1"/>
        </w:rPr>
      </w:pPr>
    </w:p>
    <w:p w:rsidR="00D8002F" w:rsidRPr="00F158F2" w:rsidRDefault="00D8002F">
      <w:pPr>
        <w:pStyle w:val="ConsPlusNormal"/>
        <w:ind w:firstLine="540"/>
        <w:jc w:val="both"/>
        <w:rPr>
          <w:color w:val="000000" w:themeColor="text1"/>
        </w:rPr>
      </w:pPr>
      <w:r w:rsidRPr="00F158F2">
        <w:rPr>
          <w:color w:val="000000" w:themeColor="text1"/>
        </w:rPr>
        <w:t>--------------------------------</w:t>
      </w:r>
    </w:p>
    <w:p w:rsidR="00D8002F" w:rsidRPr="00F158F2" w:rsidRDefault="00D800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ar298"/>
      <w:bookmarkEnd w:id="1"/>
      <w:r w:rsidRPr="00F158F2">
        <w:rPr>
          <w:rFonts w:ascii="Times New Roman" w:hAnsi="Times New Roman" w:cs="Times New Roman"/>
          <w:color w:val="000000" w:themeColor="text1"/>
        </w:rPr>
        <w:t>&lt;*&gt; В данном образце сохранен код по ОКУД 0710004, приведенный в Приказе Минфина России от 02.07.2010 N 66н. Такой же код по ОКУД (0710004) для Отчета о движении денежных средств указан:</w:t>
      </w:r>
    </w:p>
    <w:p w:rsidR="00D8002F" w:rsidRPr="00F158F2" w:rsidRDefault="00D800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>- в Формате представления бухгалтерской (финансовой) отчетности в электронной форме (утв. Приказом ФНС России от 31.12.2015 N АС-7-6/711@);</w:t>
      </w:r>
    </w:p>
    <w:p w:rsidR="00D8002F" w:rsidRPr="00F158F2" w:rsidRDefault="00D800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>- машиночитаемой форме бухгалтерской отчетности, рекомендованной ФНС России и размещенной на сайте АО "ГНИВЦ" www.gnivc.ru.</w:t>
      </w:r>
    </w:p>
    <w:p w:rsidR="00D8002F" w:rsidRPr="00F158F2" w:rsidRDefault="00D8002F">
      <w:pPr>
        <w:pStyle w:val="ConsPlusNormal"/>
        <w:ind w:firstLine="540"/>
        <w:jc w:val="both"/>
        <w:rPr>
          <w:color w:val="000000" w:themeColor="text1"/>
        </w:rPr>
      </w:pPr>
      <w:r w:rsidRPr="00F158F2">
        <w:rPr>
          <w:rFonts w:ascii="Times New Roman" w:hAnsi="Times New Roman" w:cs="Times New Roman"/>
          <w:color w:val="000000" w:themeColor="text1"/>
        </w:rPr>
        <w:t xml:space="preserve">Вместе с тем в Общероссийском классификаторе управленческой документации ОК 011-93 (утв. Постановлением Госстандарта России от 30.12.1993 N 299) для формы Отчета о движении денежных средств предусмотрен код </w:t>
      </w:r>
      <w:r w:rsidRPr="00F158F2">
        <w:rPr>
          <w:color w:val="000000" w:themeColor="text1"/>
        </w:rPr>
        <w:t>0710005</w:t>
      </w:r>
      <w:r w:rsidRPr="00F158F2">
        <w:rPr>
          <w:b/>
          <w:bCs/>
          <w:color w:val="000000" w:themeColor="text1"/>
        </w:rPr>
        <w:t>.</w:t>
      </w:r>
    </w:p>
    <w:p w:rsidR="00D8002F" w:rsidRPr="00F158F2" w:rsidRDefault="00D8002F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sectPr w:rsidR="00D8002F" w:rsidRPr="00F158F2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A80" w:rsidRDefault="00935A80">
      <w:r>
        <w:separator/>
      </w:r>
    </w:p>
  </w:endnote>
  <w:endnote w:type="continuationSeparator" w:id="0">
    <w:p w:rsidR="00935A80" w:rsidRDefault="0093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02F" w:rsidRDefault="00D800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D8002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8002F" w:rsidRDefault="00D8002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8002F" w:rsidRDefault="00D8002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8002F" w:rsidRDefault="00D8002F">
          <w:pPr>
            <w:pStyle w:val="ConsPlusNormal"/>
            <w:jc w:val="right"/>
          </w:pPr>
          <w:r>
            <w:rPr>
              <w:rFonts w:ascii="Times New Roman" w:hAnsi="Times New Roman" w:cs="Times New Roman"/>
            </w:rP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491CE9">
            <w:rPr>
              <w:noProof/>
            </w:rPr>
            <w:t>1</w:t>
          </w:r>
          <w:r>
            <w:fldChar w:fldCharType="end"/>
          </w:r>
          <w:r>
            <w:rPr>
              <w:rFonts w:ascii="Times New Roman" w:hAnsi="Times New Roman" w:cs="Times New Roman"/>
            </w:rP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491CE9">
            <w:rPr>
              <w:noProof/>
            </w:rPr>
            <w:t>4</w:t>
          </w:r>
          <w:r>
            <w:fldChar w:fldCharType="end"/>
          </w:r>
        </w:p>
      </w:tc>
    </w:tr>
  </w:tbl>
  <w:p w:rsidR="00D8002F" w:rsidRDefault="00D8002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A80" w:rsidRDefault="00935A80">
      <w:r>
        <w:separator/>
      </w:r>
    </w:p>
  </w:footnote>
  <w:footnote w:type="continuationSeparator" w:id="0">
    <w:p w:rsidR="00935A80" w:rsidRDefault="00935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D8002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8002F" w:rsidRDefault="00D8002F">
          <w:pPr>
            <w:pStyle w:val="ConsPlusNormal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Форма: Отчет о движении денежных средств за 2016 г. (Форма по ОКУД 0710004) (образец заполнения)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>(Подготовлен специалист...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8002F" w:rsidRDefault="00D8002F">
          <w:pPr>
            <w:pStyle w:val="ConsPlusNormal"/>
            <w:jc w:val="center"/>
            <w:rPr>
              <w:sz w:val="24"/>
              <w:szCs w:val="24"/>
            </w:rPr>
          </w:pPr>
        </w:p>
        <w:p w:rsidR="00D8002F" w:rsidRDefault="00D8002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8002F" w:rsidRDefault="00D8002F">
          <w:pPr>
            <w:pStyle w:val="ConsPlusNormal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6"/>
            </w:rPr>
            <w:t>Дата сохранения: 16.03.2017</w:t>
          </w:r>
        </w:p>
      </w:tc>
    </w:tr>
  </w:tbl>
  <w:p w:rsidR="00D8002F" w:rsidRDefault="00D800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8002F" w:rsidRDefault="00D8002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F2"/>
    <w:rsid w:val="00491CE9"/>
    <w:rsid w:val="00935A80"/>
    <w:rsid w:val="00D8002F"/>
    <w:rsid w:val="00F1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F69F23-5799-4D36-B51F-3A4CDF68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5918</Characters>
  <Application>Microsoft Office Word</Application>
  <DocSecurity>2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2</cp:revision>
  <dcterms:created xsi:type="dcterms:W3CDTF">2017-03-16T15:59:00Z</dcterms:created>
  <dcterms:modified xsi:type="dcterms:W3CDTF">2017-03-16T15:59:00Z</dcterms:modified>
</cp:coreProperties>
</file>